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7D4E9" w14:textId="77777777" w:rsidR="0020150A" w:rsidRDefault="0020150A"/>
    <w:p w14:paraId="0297D4EA" w14:textId="77777777" w:rsidR="00CB0099" w:rsidRPr="001C2423" w:rsidRDefault="00CB0099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6"/>
          <w:szCs w:val="36"/>
        </w:rPr>
      </w:pPr>
      <w:r w:rsidRPr="001C2423">
        <w:rPr>
          <w:rFonts w:ascii="Franklin Gothic Medium" w:hAnsi="Franklin Gothic Medium" w:cs="Arial"/>
          <w:sz w:val="36"/>
          <w:szCs w:val="36"/>
        </w:rPr>
        <w:t>SHRP2 Implementation Assistance Program</w:t>
      </w:r>
    </w:p>
    <w:p w14:paraId="229F6D11" w14:textId="77777777" w:rsidR="00D755CB" w:rsidRDefault="00D755CB" w:rsidP="00D755CB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>
        <w:rPr>
          <w:rFonts w:ascii="Franklin Gothic Medium" w:hAnsi="Franklin Gothic Medium" w:cs="Arial"/>
          <w:sz w:val="28"/>
          <w:szCs w:val="28"/>
        </w:rPr>
        <w:t xml:space="preserve">Round 4 Application Form - </w:t>
      </w:r>
      <w:r>
        <w:rPr>
          <w:rFonts w:ascii="Franklin Gothic Medium" w:hAnsi="Franklin Gothic Medium" w:cs="Arial"/>
          <w:i/>
          <w:sz w:val="28"/>
          <w:szCs w:val="28"/>
        </w:rPr>
        <w:t>Application period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close</w:t>
      </w:r>
      <w:r>
        <w:rPr>
          <w:rFonts w:ascii="Franklin Gothic Medium" w:hAnsi="Franklin Gothic Medium" w:cs="Arial"/>
          <w:i/>
          <w:sz w:val="28"/>
          <w:szCs w:val="28"/>
        </w:rPr>
        <w:t>s</w:t>
      </w:r>
      <w:r w:rsidRPr="009440E2">
        <w:rPr>
          <w:rFonts w:ascii="Franklin Gothic Medium" w:hAnsi="Franklin Gothic Medium" w:cs="Arial"/>
          <w:i/>
          <w:sz w:val="28"/>
          <w:szCs w:val="28"/>
        </w:rPr>
        <w:t xml:space="preserve"> </w:t>
      </w:r>
      <w:r w:rsidRPr="009440E2">
        <w:rPr>
          <w:rFonts w:ascii="Franklin Gothic Medium" w:hAnsi="Franklin Gothic Medium" w:cs="Arial"/>
          <w:b/>
          <w:i/>
          <w:sz w:val="28"/>
          <w:szCs w:val="28"/>
        </w:rPr>
        <w:t>June 27, 2014</w:t>
      </w:r>
      <w:r w:rsidRPr="009440E2">
        <w:rPr>
          <w:rFonts w:ascii="Franklin Gothic Medium" w:hAnsi="Franklin Gothic Medium" w:cs="Arial"/>
          <w:sz w:val="28"/>
          <w:szCs w:val="28"/>
        </w:rPr>
        <w:t>.</w:t>
      </w:r>
    </w:p>
    <w:p w14:paraId="0297D4EC" w14:textId="77777777" w:rsidR="001C2423" w:rsidRDefault="001C2423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</w:p>
    <w:p w14:paraId="45B4463C" w14:textId="77777777" w:rsidR="00A23909" w:rsidRDefault="00A23909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 w:rsidRPr="00A23909">
        <w:rPr>
          <w:rFonts w:ascii="Franklin Gothic Medium" w:hAnsi="Franklin Gothic Medium" w:cs="Arial"/>
          <w:sz w:val="28"/>
          <w:szCs w:val="28"/>
        </w:rPr>
        <w:t>Advanced Travel Analysis Tools for Integrated Travel Demand Modeling</w:t>
      </w:r>
      <w:r>
        <w:rPr>
          <w:rFonts w:ascii="Franklin Gothic Medium" w:hAnsi="Franklin Gothic Medium" w:cs="Arial"/>
          <w:sz w:val="28"/>
          <w:szCs w:val="28"/>
        </w:rPr>
        <w:t xml:space="preserve"> Bundle</w:t>
      </w:r>
      <w:r w:rsidRPr="00A23909">
        <w:rPr>
          <w:rFonts w:ascii="Franklin Gothic Medium" w:hAnsi="Franklin Gothic Medium" w:cs="Arial"/>
          <w:sz w:val="28"/>
          <w:szCs w:val="28"/>
        </w:rPr>
        <w:t xml:space="preserve"> </w:t>
      </w:r>
    </w:p>
    <w:p w14:paraId="0297D4EE" w14:textId="2FF74CC1" w:rsidR="00331D6E" w:rsidRPr="000D26F9" w:rsidRDefault="000D26F9" w:rsidP="00CB0099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28"/>
          <w:szCs w:val="28"/>
        </w:rPr>
      </w:pPr>
      <w:r w:rsidRPr="000D26F9">
        <w:rPr>
          <w:rFonts w:ascii="Franklin Gothic Medium" w:hAnsi="Franklin Gothic Medium" w:cs="Arial"/>
          <w:sz w:val="28"/>
          <w:szCs w:val="28"/>
        </w:rPr>
        <w:t>Understanding the Contribution of Operations, Technology, and Design to Meeting Highway Capacity Needs</w:t>
      </w:r>
      <w:r>
        <w:rPr>
          <w:rFonts w:ascii="Franklin Gothic Medium" w:hAnsi="Franklin Gothic Medium" w:cs="Arial"/>
          <w:sz w:val="28"/>
          <w:szCs w:val="28"/>
        </w:rPr>
        <w:t xml:space="preserve"> (C05)</w:t>
      </w:r>
    </w:p>
    <w:p w14:paraId="0297D4EF" w14:textId="77777777" w:rsidR="000D26F9" w:rsidRPr="00296BCC" w:rsidRDefault="000D26F9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297D4F0" w14:textId="77777777" w:rsidR="001C2423" w:rsidRPr="00CB0099" w:rsidRDefault="001C2423" w:rsidP="001C242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"/>
          <w:sz w:val="32"/>
          <w:szCs w:val="32"/>
        </w:rPr>
      </w:pPr>
      <w:r w:rsidRPr="00296BCC">
        <w:rPr>
          <w:rFonts w:ascii="Arial" w:hAnsi="Arial" w:cs="Arial"/>
          <w:b/>
          <w:color w:val="000000"/>
        </w:rPr>
        <w:t xml:space="preserve">FHWA Product Lead Name: </w:t>
      </w:r>
      <w:r w:rsidR="003C7295" w:rsidRPr="003C7295">
        <w:rPr>
          <w:rFonts w:ascii="Arial" w:hAnsi="Arial" w:cs="Arial"/>
          <w:color w:val="000000"/>
        </w:rPr>
        <w:t xml:space="preserve">Brian Gardner, </w:t>
      </w:r>
      <w:hyperlink r:id="rId12" w:history="1">
        <w:r w:rsidR="003C7295" w:rsidRPr="003C7295">
          <w:rPr>
            <w:rStyle w:val="Hyperlink"/>
            <w:rFonts w:ascii="Arial" w:hAnsi="Arial" w:cs="Arial"/>
          </w:rPr>
          <w:t>Brian.Gardner@dot.gov</w:t>
        </w:r>
      </w:hyperlink>
      <w:r w:rsidR="00E161ED" w:rsidRPr="003C7295">
        <w:rPr>
          <w:rFonts w:ascii="Arial" w:hAnsi="Arial" w:cs="Arial"/>
          <w:color w:val="000000"/>
        </w:rPr>
        <w:t>,</w:t>
      </w:r>
      <w:r w:rsidR="00E161ED" w:rsidRPr="00E161ED">
        <w:rPr>
          <w:rFonts w:ascii="Arial" w:hAnsi="Arial" w:cs="Arial"/>
          <w:color w:val="000000"/>
        </w:rPr>
        <w:t xml:space="preserve"> </w:t>
      </w:r>
      <w:r w:rsidR="009D718B">
        <w:rPr>
          <w:rFonts w:ascii="Arial" w:hAnsi="Arial" w:cs="Arial"/>
          <w:color w:val="000000"/>
        </w:rPr>
        <w:t>202-366-4061</w:t>
      </w:r>
    </w:p>
    <w:p w14:paraId="0297D4F1" w14:textId="77777777" w:rsidR="001C2423" w:rsidRPr="00296BCC" w:rsidRDefault="001C2423" w:rsidP="00CB0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9B9F073" w14:textId="77777777" w:rsidR="00811F46" w:rsidRPr="00296BCC" w:rsidRDefault="00811F46" w:rsidP="00811F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96BCC">
        <w:rPr>
          <w:rFonts w:ascii="Arial" w:hAnsi="Arial" w:cs="Arial"/>
          <w:color w:val="000000"/>
        </w:rPr>
        <w:t>This SHRP2 Solution is part of Rou</w:t>
      </w:r>
      <w:r>
        <w:rPr>
          <w:rFonts w:ascii="Arial" w:hAnsi="Arial" w:cs="Arial"/>
          <w:color w:val="000000"/>
        </w:rPr>
        <w:t>nd 4</w:t>
      </w:r>
      <w:r w:rsidRPr="00296BCC">
        <w:rPr>
          <w:rFonts w:ascii="Arial" w:hAnsi="Arial" w:cs="Arial"/>
          <w:color w:val="000000"/>
        </w:rPr>
        <w:t xml:space="preserve"> of the Implementation Assistance Program. For more information about this product or about applying for implementation assistance, 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3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 xml:space="preserve">) </w:t>
      </w:r>
      <w:r w:rsidRPr="00296BCC">
        <w:rPr>
          <w:rFonts w:ascii="Arial" w:hAnsi="Arial" w:cs="Arial"/>
          <w:color w:val="000000"/>
        </w:rPr>
        <w:t xml:space="preserve">or this product’s </w:t>
      </w:r>
      <w:r w:rsidRPr="009A1A1B">
        <w:rPr>
          <w:rFonts w:ascii="Arial" w:hAnsi="Arial" w:cs="Arial"/>
        </w:rPr>
        <w:t>application page</w:t>
      </w:r>
      <w:r w:rsidRPr="00296BCC">
        <w:rPr>
          <w:rFonts w:ascii="Arial" w:hAnsi="Arial" w:cs="Arial"/>
          <w:color w:val="000000"/>
        </w:rPr>
        <w:t xml:space="preserve"> (where this form originated) on the GoSHRP2 website.</w:t>
      </w:r>
    </w:p>
    <w:p w14:paraId="0297D4F3" w14:textId="77777777" w:rsidR="00884C7D" w:rsidRDefault="00884C7D" w:rsidP="00A44B75">
      <w:pPr>
        <w:spacing w:after="0"/>
      </w:pPr>
    </w:p>
    <w:p w14:paraId="0297D4F4" w14:textId="77777777" w:rsidR="00152F16" w:rsidRDefault="00152F16" w:rsidP="00152F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Point of Contact:</w:t>
      </w:r>
    </w:p>
    <w:p w14:paraId="0297D4F5" w14:textId="77777777" w:rsidR="007165B3" w:rsidRDefault="00152F16" w:rsidP="00152F16">
      <w:pPr>
        <w:rPr>
          <w:rFonts w:ascii="Arial" w:hAnsi="Arial" w:cs="Arial"/>
        </w:rPr>
      </w:pPr>
      <w:r w:rsidRPr="00152F16">
        <w:rPr>
          <w:rFonts w:ascii="Arial" w:hAnsi="Arial" w:cs="Arial"/>
        </w:rPr>
        <w:t xml:space="preserve">The SHRP2 Implementation Assistance Program is designed to foster peer learning, and as a result, applicants are encouraged to share their experience </w:t>
      </w:r>
      <w:r>
        <w:rPr>
          <w:rFonts w:ascii="Arial" w:hAnsi="Arial" w:cs="Arial"/>
        </w:rPr>
        <w:t xml:space="preserve">implementing </w:t>
      </w:r>
      <w:r w:rsidRPr="00152F16">
        <w:rPr>
          <w:rFonts w:ascii="Arial" w:hAnsi="Arial" w:cs="Arial"/>
        </w:rPr>
        <w:t>SHRP2 products with others. B</w:t>
      </w:r>
      <w:r w:rsidR="007165B3">
        <w:rPr>
          <w:rFonts w:ascii="Arial" w:hAnsi="Arial" w:cs="Arial"/>
        </w:rPr>
        <w:t>y submitting this application, your organization</w:t>
      </w:r>
      <w:r w:rsidRPr="00152F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grants permission to FHWA to </w:t>
      </w:r>
      <w:r w:rsidRPr="00152F16">
        <w:rPr>
          <w:rFonts w:ascii="Arial" w:hAnsi="Arial" w:cs="Arial"/>
        </w:rPr>
        <w:t xml:space="preserve">publish and distribute </w:t>
      </w:r>
      <w:r>
        <w:rPr>
          <w:rFonts w:ascii="Arial" w:hAnsi="Arial" w:cs="Arial"/>
        </w:rPr>
        <w:t xml:space="preserve">the name and </w:t>
      </w:r>
      <w:r w:rsidRPr="00152F16">
        <w:rPr>
          <w:rFonts w:ascii="Arial" w:hAnsi="Arial" w:cs="Arial"/>
        </w:rPr>
        <w:t>business email address</w:t>
      </w:r>
      <w:r>
        <w:rPr>
          <w:rFonts w:ascii="Arial" w:hAnsi="Arial" w:cs="Arial"/>
        </w:rPr>
        <w:t xml:space="preserve"> of a</w:t>
      </w:r>
      <w:r w:rsidR="007165B3">
        <w:rPr>
          <w:rFonts w:ascii="Arial" w:hAnsi="Arial" w:cs="Arial"/>
        </w:rPr>
        <w:t xml:space="preserve"> </w:t>
      </w:r>
      <w:r w:rsidRPr="007165B3">
        <w:rPr>
          <w:rFonts w:ascii="Arial" w:hAnsi="Arial" w:cs="Arial"/>
          <w:b/>
        </w:rPr>
        <w:t xml:space="preserve">staff member </w:t>
      </w:r>
      <w:r w:rsidR="007165B3" w:rsidRPr="007165B3">
        <w:rPr>
          <w:rFonts w:ascii="Arial" w:hAnsi="Arial" w:cs="Arial"/>
          <w:b/>
        </w:rPr>
        <w:t>from the applying organization</w:t>
      </w:r>
      <w:r w:rsidR="007165B3">
        <w:rPr>
          <w:rFonts w:ascii="Arial" w:hAnsi="Arial" w:cs="Arial"/>
        </w:rPr>
        <w:t xml:space="preserve"> who is familiar with the project</w:t>
      </w:r>
      <w:r w:rsidRPr="00152F16">
        <w:rPr>
          <w:rFonts w:ascii="Arial" w:hAnsi="Arial" w:cs="Arial"/>
        </w:rPr>
        <w:t xml:space="preserve">. </w:t>
      </w:r>
      <w:r w:rsidR="007165B3">
        <w:rPr>
          <w:rFonts w:ascii="Arial" w:hAnsi="Arial" w:cs="Arial"/>
        </w:rPr>
        <w:t>Please provide:</w:t>
      </w:r>
    </w:p>
    <w:p w14:paraId="0297D4F6" w14:textId="77777777" w:rsidR="007165B3" w:rsidRDefault="007165B3" w:rsidP="00716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POC Name: </w:t>
      </w:r>
      <w:r w:rsidR="002832D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2832DD">
        <w:rPr>
          <w:rFonts w:ascii="Arial" w:hAnsi="Arial" w:cs="Arial"/>
        </w:rPr>
      </w:r>
      <w:r w:rsidR="002832DD">
        <w:rPr>
          <w:rFonts w:ascii="Arial" w:hAnsi="Arial" w:cs="Arial"/>
        </w:rPr>
        <w:fldChar w:fldCharType="separate"/>
      </w:r>
      <w:bookmarkStart w:id="0" w:name="_GoBack"/>
      <w:r>
        <w:rPr>
          <w:rFonts w:ascii="Arial" w:hAnsi="Arial" w:cs="Arial"/>
          <w:noProof/>
        </w:rPr>
        <w:t>Provide your response here.</w:t>
      </w:r>
      <w:bookmarkEnd w:id="0"/>
      <w:r w:rsidR="002832DD">
        <w:rPr>
          <w:rFonts w:ascii="Arial" w:hAnsi="Arial" w:cs="Arial"/>
        </w:rPr>
        <w:fldChar w:fldCharType="end"/>
      </w:r>
    </w:p>
    <w:p w14:paraId="0297D4F7" w14:textId="77777777" w:rsidR="007165B3" w:rsidRDefault="007165B3" w:rsidP="00A44B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POC Business Email Address: </w:t>
      </w:r>
      <w:r w:rsidR="002832DD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 w:rsidR="002832DD">
        <w:rPr>
          <w:rFonts w:ascii="Arial" w:hAnsi="Arial" w:cs="Arial"/>
        </w:rPr>
      </w:r>
      <w:r w:rsidR="002832DD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Provide your response here.</w:t>
      </w:r>
      <w:r w:rsidR="002832DD">
        <w:rPr>
          <w:rFonts w:ascii="Arial" w:hAnsi="Arial" w:cs="Arial"/>
        </w:rPr>
        <w:fldChar w:fldCharType="end"/>
      </w:r>
    </w:p>
    <w:p w14:paraId="0297D4F8" w14:textId="77777777" w:rsidR="00A44B75" w:rsidRDefault="00A44B75" w:rsidP="00A44B75">
      <w:pPr>
        <w:spacing w:after="0"/>
        <w:rPr>
          <w:rFonts w:ascii="Arial" w:hAnsi="Arial" w:cs="Arial"/>
          <w:b/>
        </w:rPr>
      </w:pPr>
    </w:p>
    <w:p w14:paraId="0297D4F9" w14:textId="77777777" w:rsidR="00884C7D" w:rsidRDefault="00884C7D" w:rsidP="00152F16">
      <w:pPr>
        <w:rPr>
          <w:rFonts w:ascii="Arial" w:hAnsi="Arial" w:cs="Arial"/>
          <w:b/>
        </w:rPr>
      </w:pPr>
      <w:r w:rsidRPr="003744E1">
        <w:rPr>
          <w:rFonts w:ascii="Arial" w:hAnsi="Arial" w:cs="Arial"/>
          <w:b/>
        </w:rPr>
        <w:t>Questions</w:t>
      </w:r>
      <w:r w:rsidR="006462DD">
        <w:rPr>
          <w:rFonts w:ascii="Arial" w:hAnsi="Arial" w:cs="Arial"/>
          <w:b/>
        </w:rPr>
        <w:t>:</w:t>
      </w:r>
    </w:p>
    <w:p w14:paraId="0297D4FA" w14:textId="77777777" w:rsidR="002B797B" w:rsidRDefault="002B797B" w:rsidP="002663D9">
      <w:pPr>
        <w:pStyle w:val="ListParagraph"/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2B797B">
        <w:rPr>
          <w:rFonts w:ascii="Arial" w:hAnsi="Arial" w:cs="Arial"/>
        </w:rPr>
        <w:t xml:space="preserve">Describe your organization’s interest </w:t>
      </w:r>
      <w:r>
        <w:rPr>
          <w:rFonts w:ascii="Arial" w:hAnsi="Arial" w:cs="Arial"/>
        </w:rPr>
        <w:t xml:space="preserve">in </w:t>
      </w:r>
      <w:r w:rsidRPr="002B797B">
        <w:rPr>
          <w:rFonts w:ascii="Arial" w:hAnsi="Arial" w:cs="Arial"/>
        </w:rPr>
        <w:t>and goals for adopting these products and methods?  (What do you hope to gain?  How do you define success?)</w:t>
      </w:r>
    </w:p>
    <w:p w14:paraId="0297D4FB" w14:textId="77777777" w:rsidR="002B797B" w:rsidRDefault="002B797B" w:rsidP="005D224B">
      <w:pPr>
        <w:pStyle w:val="ListParagraph"/>
        <w:spacing w:after="0" w:line="276" w:lineRule="auto"/>
        <w:ind w:left="360"/>
        <w:rPr>
          <w:rFonts w:ascii="Arial" w:hAnsi="Arial" w:cs="Arial"/>
        </w:rPr>
      </w:pPr>
    </w:p>
    <w:p w14:paraId="0297D4FC" w14:textId="77777777" w:rsidR="002B797B" w:rsidRDefault="002832DD" w:rsidP="002663D9">
      <w:pPr>
        <w:pStyle w:val="ListParagraph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0297D4FD" w14:textId="77777777" w:rsidR="002B797B" w:rsidRPr="002B797B" w:rsidRDefault="002B797B" w:rsidP="005D224B">
      <w:pPr>
        <w:pStyle w:val="ListParagraph"/>
        <w:spacing w:after="0" w:line="276" w:lineRule="auto"/>
        <w:ind w:left="360"/>
        <w:rPr>
          <w:rFonts w:ascii="Arial" w:hAnsi="Arial" w:cs="Arial"/>
        </w:rPr>
      </w:pPr>
    </w:p>
    <w:p w14:paraId="0297D4FE" w14:textId="77777777" w:rsidR="002B797B" w:rsidRDefault="002B797B" w:rsidP="002663D9">
      <w:pPr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2B797B">
        <w:rPr>
          <w:rFonts w:ascii="Arial" w:hAnsi="Arial" w:cs="Arial"/>
        </w:rPr>
        <w:t xml:space="preserve">What specific question (local issue of interest) do you plan to address with this tool?  </w:t>
      </w:r>
    </w:p>
    <w:p w14:paraId="0297D4FF" w14:textId="77777777" w:rsidR="002B797B" w:rsidRDefault="002B797B" w:rsidP="005D224B">
      <w:pPr>
        <w:spacing w:after="0" w:line="276" w:lineRule="auto"/>
        <w:ind w:left="360"/>
        <w:rPr>
          <w:rFonts w:ascii="Arial" w:hAnsi="Arial" w:cs="Arial"/>
        </w:rPr>
      </w:pPr>
    </w:p>
    <w:p w14:paraId="0297D500" w14:textId="77777777" w:rsidR="002B797B" w:rsidRDefault="002832DD" w:rsidP="002663D9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0297D501" w14:textId="77777777" w:rsidR="002B797B" w:rsidRPr="002B797B" w:rsidRDefault="002B797B" w:rsidP="005D224B">
      <w:pPr>
        <w:spacing w:after="0" w:line="276" w:lineRule="auto"/>
        <w:ind w:left="360"/>
        <w:rPr>
          <w:rFonts w:ascii="Arial" w:hAnsi="Arial" w:cs="Arial"/>
        </w:rPr>
      </w:pPr>
    </w:p>
    <w:p w14:paraId="0297D502" w14:textId="77777777" w:rsidR="002B797B" w:rsidRPr="002B797B" w:rsidRDefault="002B797B" w:rsidP="002663D9">
      <w:pPr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2B797B">
        <w:rPr>
          <w:rFonts w:ascii="Arial" w:hAnsi="Arial" w:cs="Arial"/>
          <w:bCs/>
        </w:rPr>
        <w:t xml:space="preserve">Describe your approach to using the product or products.  </w:t>
      </w:r>
      <w:r w:rsidRPr="002B797B">
        <w:rPr>
          <w:rFonts w:ascii="Arial" w:hAnsi="Arial" w:cs="Arial"/>
          <w:bCs/>
        </w:rPr>
        <w:br/>
        <w:t>a. What existing dynamic transportation modeling tools will be used?</w:t>
      </w:r>
    </w:p>
    <w:p w14:paraId="0297D503" w14:textId="77777777" w:rsidR="002B797B" w:rsidRDefault="002B797B" w:rsidP="005D224B">
      <w:pPr>
        <w:spacing w:after="0" w:line="276" w:lineRule="auto"/>
        <w:ind w:left="360"/>
        <w:rPr>
          <w:rFonts w:ascii="Arial" w:hAnsi="Arial" w:cs="Arial"/>
          <w:bCs/>
        </w:rPr>
      </w:pPr>
    </w:p>
    <w:p w14:paraId="0297D504" w14:textId="77777777" w:rsidR="002B797B" w:rsidRDefault="002832DD" w:rsidP="002663D9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0297D505" w14:textId="77777777" w:rsidR="002B797B" w:rsidRPr="002B797B" w:rsidRDefault="002B797B" w:rsidP="005D224B">
      <w:pPr>
        <w:spacing w:after="0" w:line="276" w:lineRule="auto"/>
        <w:ind w:left="360"/>
        <w:rPr>
          <w:rFonts w:ascii="Arial" w:hAnsi="Arial" w:cs="Arial"/>
        </w:rPr>
      </w:pPr>
    </w:p>
    <w:p w14:paraId="0297D506" w14:textId="77777777" w:rsidR="002B797B" w:rsidRDefault="002B797B" w:rsidP="002663D9">
      <w:pPr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  <w:bCs/>
        </w:rPr>
      </w:pPr>
      <w:r w:rsidRPr="002B797B">
        <w:rPr>
          <w:rFonts w:ascii="Arial" w:hAnsi="Arial" w:cs="Arial"/>
          <w:bCs/>
        </w:rPr>
        <w:t>Describe the data that you will need for this implementation, and where it will come from.</w:t>
      </w:r>
    </w:p>
    <w:p w14:paraId="0297D507" w14:textId="77777777" w:rsidR="002B797B" w:rsidRDefault="002B797B" w:rsidP="005D224B">
      <w:pPr>
        <w:spacing w:after="0" w:line="276" w:lineRule="auto"/>
        <w:ind w:left="360"/>
        <w:rPr>
          <w:rFonts w:ascii="Arial" w:hAnsi="Arial" w:cs="Arial"/>
          <w:bCs/>
        </w:rPr>
      </w:pPr>
    </w:p>
    <w:p w14:paraId="0297D508" w14:textId="77777777" w:rsidR="002B797B" w:rsidRDefault="002832DD" w:rsidP="002663D9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3D4A30DA" w14:textId="77777777" w:rsidR="00811F46" w:rsidRPr="002B797B" w:rsidRDefault="00811F46" w:rsidP="002663D9">
      <w:pPr>
        <w:spacing w:after="0" w:line="276" w:lineRule="auto"/>
        <w:ind w:left="720"/>
        <w:rPr>
          <w:rFonts w:ascii="Arial" w:hAnsi="Arial" w:cs="Arial"/>
          <w:bCs/>
        </w:rPr>
      </w:pPr>
    </w:p>
    <w:p w14:paraId="0297D509" w14:textId="77777777" w:rsidR="002B797B" w:rsidRDefault="002B797B" w:rsidP="002663D9">
      <w:pPr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2B797B">
        <w:rPr>
          <w:rFonts w:ascii="Arial" w:hAnsi="Arial" w:cs="Arial"/>
        </w:rPr>
        <w:t>What is your agency’s past experience with analysis of congestion, reliability</w:t>
      </w:r>
      <w:r>
        <w:rPr>
          <w:rFonts w:ascii="Arial" w:hAnsi="Arial" w:cs="Arial"/>
        </w:rPr>
        <w:t>,</w:t>
      </w:r>
      <w:r w:rsidRPr="002B797B">
        <w:rPr>
          <w:rFonts w:ascii="Arial" w:hAnsi="Arial" w:cs="Arial"/>
        </w:rPr>
        <w:t xml:space="preserve"> and pricing?</w:t>
      </w:r>
    </w:p>
    <w:p w14:paraId="0297D50A" w14:textId="77777777" w:rsidR="002B797B" w:rsidRDefault="002B797B" w:rsidP="005D224B">
      <w:pPr>
        <w:spacing w:after="0" w:line="276" w:lineRule="auto"/>
        <w:ind w:left="360"/>
        <w:rPr>
          <w:rFonts w:ascii="Arial" w:hAnsi="Arial" w:cs="Arial"/>
        </w:rPr>
      </w:pPr>
    </w:p>
    <w:p w14:paraId="0297D50B" w14:textId="77777777" w:rsidR="002B797B" w:rsidRDefault="002832DD" w:rsidP="002663D9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0297D50C" w14:textId="77777777" w:rsidR="002B797B" w:rsidRPr="002B797B" w:rsidRDefault="002B797B" w:rsidP="005D224B">
      <w:pPr>
        <w:spacing w:after="0" w:line="276" w:lineRule="auto"/>
        <w:ind w:left="360"/>
        <w:rPr>
          <w:rFonts w:ascii="Arial" w:hAnsi="Arial" w:cs="Arial"/>
        </w:rPr>
      </w:pPr>
    </w:p>
    <w:p w14:paraId="0297D50D" w14:textId="77777777" w:rsidR="002B797B" w:rsidRDefault="002B797B" w:rsidP="002663D9">
      <w:pPr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2B797B">
        <w:rPr>
          <w:rFonts w:ascii="Arial" w:hAnsi="Arial" w:cs="Arial"/>
        </w:rPr>
        <w:t>What partnerships, if any, are planned with other agencies, and what expertise will they bring?</w:t>
      </w:r>
    </w:p>
    <w:p w14:paraId="0297D50E" w14:textId="77777777" w:rsidR="002B797B" w:rsidRDefault="002B797B" w:rsidP="005D224B">
      <w:pPr>
        <w:spacing w:after="0" w:line="276" w:lineRule="auto"/>
        <w:ind w:left="360"/>
        <w:rPr>
          <w:rFonts w:ascii="Arial" w:hAnsi="Arial" w:cs="Arial"/>
        </w:rPr>
      </w:pPr>
    </w:p>
    <w:p w14:paraId="0297D50F" w14:textId="77777777" w:rsidR="002B797B" w:rsidRDefault="002832DD" w:rsidP="002663D9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0297D510" w14:textId="77777777" w:rsidR="002B797B" w:rsidRPr="002B797B" w:rsidRDefault="002B797B" w:rsidP="005D224B">
      <w:pPr>
        <w:spacing w:after="0" w:line="276" w:lineRule="auto"/>
        <w:ind w:left="360"/>
        <w:rPr>
          <w:rFonts w:ascii="Arial" w:hAnsi="Arial" w:cs="Arial"/>
        </w:rPr>
      </w:pPr>
    </w:p>
    <w:p w14:paraId="0297D511" w14:textId="77777777" w:rsidR="002B797B" w:rsidRDefault="002B797B" w:rsidP="002663D9">
      <w:pPr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2B797B">
        <w:rPr>
          <w:rFonts w:ascii="Arial" w:hAnsi="Arial" w:cs="Arial"/>
        </w:rPr>
        <w:t>Briefly describe your work plan (tasks, deliverables</w:t>
      </w:r>
      <w:r>
        <w:rPr>
          <w:rFonts w:ascii="Arial" w:hAnsi="Arial" w:cs="Arial"/>
        </w:rPr>
        <w:t>,</w:t>
      </w:r>
      <w:r w:rsidRPr="002B797B">
        <w:rPr>
          <w:rFonts w:ascii="Arial" w:hAnsi="Arial" w:cs="Arial"/>
        </w:rPr>
        <w:t xml:space="preserve"> and approximate dates, no more than 1 page total) for your use of the implementation assistance. What is your expected level of agency staff, consultant and university involvement?</w:t>
      </w:r>
    </w:p>
    <w:p w14:paraId="0297D512" w14:textId="77777777" w:rsidR="002B797B" w:rsidRDefault="002B797B" w:rsidP="005D224B">
      <w:pPr>
        <w:spacing w:after="0" w:line="276" w:lineRule="auto"/>
        <w:ind w:left="360"/>
        <w:rPr>
          <w:rFonts w:ascii="Arial" w:hAnsi="Arial" w:cs="Arial"/>
        </w:rPr>
      </w:pPr>
    </w:p>
    <w:p w14:paraId="0297D513" w14:textId="77777777" w:rsidR="002B797B" w:rsidRDefault="002832DD" w:rsidP="002663D9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0297D514" w14:textId="77777777" w:rsidR="002B797B" w:rsidRPr="002B797B" w:rsidRDefault="002B797B" w:rsidP="005D224B">
      <w:pPr>
        <w:spacing w:after="0" w:line="276" w:lineRule="auto"/>
        <w:ind w:left="360"/>
        <w:rPr>
          <w:rFonts w:ascii="Arial" w:hAnsi="Arial" w:cs="Arial"/>
        </w:rPr>
      </w:pPr>
    </w:p>
    <w:p w14:paraId="0297D515" w14:textId="77777777" w:rsidR="002B797B" w:rsidRDefault="002B797B" w:rsidP="002663D9">
      <w:pPr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2B797B">
        <w:rPr>
          <w:rFonts w:ascii="Arial" w:hAnsi="Arial" w:cs="Arial"/>
        </w:rPr>
        <w:t>To what extent, if any,</w:t>
      </w:r>
      <w:r w:rsidR="00742F09">
        <w:rPr>
          <w:rFonts w:ascii="Arial" w:hAnsi="Arial" w:cs="Arial"/>
        </w:rPr>
        <w:t xml:space="preserve"> will methods from other SHRP2 Capacity and R</w:t>
      </w:r>
      <w:r w:rsidRPr="002B797B">
        <w:rPr>
          <w:rFonts w:ascii="Arial" w:hAnsi="Arial" w:cs="Arial"/>
        </w:rPr>
        <w:t>eliability</w:t>
      </w:r>
      <w:r w:rsidR="00742F09">
        <w:rPr>
          <w:rFonts w:ascii="Arial" w:hAnsi="Arial" w:cs="Arial"/>
        </w:rPr>
        <w:t xml:space="preserve"> products</w:t>
      </w:r>
      <w:r w:rsidRPr="002B797B">
        <w:rPr>
          <w:rFonts w:ascii="Arial" w:hAnsi="Arial" w:cs="Arial"/>
        </w:rPr>
        <w:t xml:space="preserve"> be integrated into this work plan?</w:t>
      </w:r>
    </w:p>
    <w:p w14:paraId="0297D516" w14:textId="77777777" w:rsidR="002B797B" w:rsidRDefault="002B797B" w:rsidP="005D224B">
      <w:pPr>
        <w:spacing w:after="0" w:line="276" w:lineRule="auto"/>
        <w:ind w:left="360"/>
        <w:rPr>
          <w:rFonts w:ascii="Arial" w:hAnsi="Arial" w:cs="Arial"/>
        </w:rPr>
      </w:pPr>
    </w:p>
    <w:p w14:paraId="0297D517" w14:textId="77777777" w:rsidR="002B797B" w:rsidRDefault="002832DD" w:rsidP="002663D9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0297D518" w14:textId="77777777" w:rsidR="002B797B" w:rsidRPr="002B797B" w:rsidRDefault="002B797B" w:rsidP="005D224B">
      <w:pPr>
        <w:spacing w:after="0" w:line="276" w:lineRule="auto"/>
        <w:ind w:left="360"/>
        <w:rPr>
          <w:rFonts w:ascii="Arial" w:hAnsi="Arial" w:cs="Arial"/>
        </w:rPr>
      </w:pPr>
    </w:p>
    <w:p w14:paraId="0297D519" w14:textId="77777777" w:rsidR="002B797B" w:rsidRDefault="002B797B" w:rsidP="002663D9">
      <w:pPr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2B797B">
        <w:rPr>
          <w:rFonts w:ascii="Arial" w:hAnsi="Arial" w:cs="Arial"/>
        </w:rPr>
        <w:t>Describe challenges / risks you expect to encounter in implementation, and how you plan to address them.</w:t>
      </w:r>
    </w:p>
    <w:p w14:paraId="0297D51A" w14:textId="77777777" w:rsidR="002B797B" w:rsidRDefault="002B797B" w:rsidP="005D224B">
      <w:pPr>
        <w:spacing w:after="0" w:line="276" w:lineRule="auto"/>
        <w:ind w:left="360"/>
        <w:rPr>
          <w:rFonts w:ascii="Arial" w:hAnsi="Arial" w:cs="Arial"/>
        </w:rPr>
      </w:pPr>
    </w:p>
    <w:p w14:paraId="0297D51B" w14:textId="77777777" w:rsidR="002B797B" w:rsidRDefault="002832DD" w:rsidP="002663D9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0297D51C" w14:textId="77777777" w:rsidR="002B797B" w:rsidRPr="002B797B" w:rsidRDefault="002B797B" w:rsidP="005D224B">
      <w:pPr>
        <w:spacing w:after="0" w:line="276" w:lineRule="auto"/>
        <w:ind w:left="360"/>
        <w:rPr>
          <w:rFonts w:ascii="Arial" w:hAnsi="Arial" w:cs="Arial"/>
        </w:rPr>
      </w:pPr>
    </w:p>
    <w:p w14:paraId="0297D51D" w14:textId="77777777" w:rsidR="002B797B" w:rsidRDefault="002B797B" w:rsidP="002663D9">
      <w:pPr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2B797B">
        <w:rPr>
          <w:rFonts w:ascii="Arial" w:hAnsi="Arial" w:cs="Arial"/>
        </w:rPr>
        <w:t>What cost / labor match, if any, is being provided?</w:t>
      </w:r>
    </w:p>
    <w:p w14:paraId="0297D51E" w14:textId="77777777" w:rsidR="002B797B" w:rsidRDefault="002B797B" w:rsidP="005D224B">
      <w:pPr>
        <w:spacing w:after="0" w:line="276" w:lineRule="auto"/>
        <w:ind w:left="360"/>
        <w:rPr>
          <w:rFonts w:ascii="Arial" w:hAnsi="Arial" w:cs="Arial"/>
        </w:rPr>
      </w:pPr>
    </w:p>
    <w:p w14:paraId="0297D51F" w14:textId="77777777" w:rsidR="002B797B" w:rsidRDefault="002832DD" w:rsidP="002663D9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0297D520" w14:textId="77777777" w:rsidR="002B797B" w:rsidRPr="002B797B" w:rsidRDefault="002B797B" w:rsidP="005D224B">
      <w:pPr>
        <w:spacing w:after="0" w:line="276" w:lineRule="auto"/>
        <w:ind w:left="360"/>
        <w:rPr>
          <w:rFonts w:ascii="Arial" w:hAnsi="Arial" w:cs="Arial"/>
        </w:rPr>
      </w:pPr>
    </w:p>
    <w:p w14:paraId="0297D521" w14:textId="77777777" w:rsidR="002B797B" w:rsidRDefault="002B797B" w:rsidP="002663D9">
      <w:pPr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2B797B">
        <w:rPr>
          <w:rFonts w:ascii="Arial" w:hAnsi="Arial" w:cs="Arial"/>
        </w:rPr>
        <w:t>What is your plan for adopting the advanced tools in this bundle on a sustainable basis, post SHRP2?</w:t>
      </w:r>
    </w:p>
    <w:p w14:paraId="0297D522" w14:textId="77777777" w:rsidR="002B797B" w:rsidRDefault="002B797B" w:rsidP="005D224B">
      <w:pPr>
        <w:spacing w:after="0" w:line="276" w:lineRule="auto"/>
        <w:ind w:left="360"/>
        <w:rPr>
          <w:rFonts w:ascii="Arial" w:hAnsi="Arial" w:cs="Arial"/>
        </w:rPr>
      </w:pPr>
    </w:p>
    <w:p w14:paraId="0297D523" w14:textId="77777777" w:rsidR="002B797B" w:rsidRDefault="002832DD" w:rsidP="002663D9">
      <w:pPr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0297D524" w14:textId="77777777" w:rsidR="002B797B" w:rsidRPr="002B797B" w:rsidRDefault="002B797B" w:rsidP="005D224B">
      <w:pPr>
        <w:spacing w:after="0" w:line="276" w:lineRule="auto"/>
        <w:ind w:left="360"/>
        <w:rPr>
          <w:rFonts w:ascii="Arial" w:hAnsi="Arial" w:cs="Arial"/>
        </w:rPr>
      </w:pPr>
    </w:p>
    <w:p w14:paraId="0297D525" w14:textId="77777777" w:rsidR="002B797B" w:rsidRPr="002B797B" w:rsidRDefault="002B797B" w:rsidP="002663D9">
      <w:pPr>
        <w:numPr>
          <w:ilvl w:val="1"/>
          <w:numId w:val="2"/>
        </w:numPr>
        <w:spacing w:after="0" w:line="276" w:lineRule="auto"/>
        <w:ind w:left="720"/>
        <w:rPr>
          <w:rFonts w:ascii="Arial" w:hAnsi="Arial" w:cs="Arial"/>
        </w:rPr>
      </w:pPr>
      <w:r w:rsidRPr="002B797B">
        <w:rPr>
          <w:rFonts w:ascii="Arial" w:hAnsi="Arial" w:cs="Arial"/>
        </w:rPr>
        <w:t>What actions will yo</w:t>
      </w:r>
      <w:r>
        <w:rPr>
          <w:rFonts w:ascii="Arial" w:hAnsi="Arial" w:cs="Arial"/>
        </w:rPr>
        <w:t xml:space="preserve">u be taking to broaden the </w:t>
      </w:r>
      <w:r w:rsidRPr="002B797B">
        <w:rPr>
          <w:rFonts w:ascii="Arial" w:hAnsi="Arial" w:cs="Arial"/>
        </w:rPr>
        <w:t xml:space="preserve">community of those using advanced methods?  </w:t>
      </w:r>
    </w:p>
    <w:p w14:paraId="0297D526" w14:textId="77777777" w:rsidR="002B797B" w:rsidRPr="002B797B" w:rsidRDefault="002B797B" w:rsidP="002663D9">
      <w:pPr>
        <w:pStyle w:val="ListParagraph"/>
        <w:numPr>
          <w:ilvl w:val="0"/>
          <w:numId w:val="3"/>
        </w:numPr>
        <w:spacing w:after="0" w:line="276" w:lineRule="auto"/>
        <w:ind w:left="1080"/>
        <w:rPr>
          <w:rFonts w:ascii="Arial" w:hAnsi="Arial" w:cs="Arial"/>
        </w:rPr>
      </w:pPr>
      <w:r w:rsidRPr="002B797B">
        <w:rPr>
          <w:rFonts w:ascii="Arial" w:hAnsi="Arial" w:cs="Arial"/>
        </w:rPr>
        <w:t>Is another agency that is interested in eventually using advanced modeling methods able to closely follow your efforts?</w:t>
      </w:r>
    </w:p>
    <w:p w14:paraId="0297D527" w14:textId="77777777" w:rsidR="002B797B" w:rsidRPr="002B797B" w:rsidRDefault="002B797B" w:rsidP="002663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color w:val="000000" w:themeColor="text1"/>
        </w:rPr>
      </w:pPr>
      <w:r w:rsidRPr="002B797B">
        <w:rPr>
          <w:rFonts w:ascii="Arial" w:hAnsi="Arial" w:cs="Arial"/>
        </w:rPr>
        <w:t>To what extent are you planning outreach, for example, at regional professional meetings?</w:t>
      </w:r>
    </w:p>
    <w:p w14:paraId="0297D528" w14:textId="77777777" w:rsidR="002B797B" w:rsidRPr="002B797B" w:rsidRDefault="002B797B" w:rsidP="002663D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1080"/>
        <w:rPr>
          <w:rFonts w:ascii="Arial" w:hAnsi="Arial" w:cs="Arial"/>
          <w:color w:val="000000" w:themeColor="text1"/>
        </w:rPr>
      </w:pPr>
      <w:r w:rsidRPr="002B797B">
        <w:rPr>
          <w:rFonts w:ascii="Arial" w:hAnsi="Arial" w:cs="Arial"/>
        </w:rPr>
        <w:t>Will you have technical reviewer(s) who are outside the immediate project team?</w:t>
      </w:r>
    </w:p>
    <w:p w14:paraId="0297D529" w14:textId="77777777" w:rsidR="002B797B" w:rsidRPr="002B797B" w:rsidRDefault="002B797B" w:rsidP="005D224B">
      <w:pPr>
        <w:pStyle w:val="ListParagraph"/>
        <w:autoSpaceDE w:val="0"/>
        <w:autoSpaceDN w:val="0"/>
        <w:adjustRightInd w:val="0"/>
        <w:spacing w:after="0" w:line="276" w:lineRule="auto"/>
        <w:ind w:left="360"/>
        <w:rPr>
          <w:rFonts w:ascii="Arial" w:hAnsi="Arial" w:cs="Arial"/>
          <w:b/>
          <w:color w:val="000000" w:themeColor="text1"/>
        </w:rPr>
      </w:pPr>
    </w:p>
    <w:p w14:paraId="0297D52A" w14:textId="77777777" w:rsidR="002B797B" w:rsidRPr="002B797B" w:rsidRDefault="002832DD" w:rsidP="002663D9">
      <w:pPr>
        <w:pStyle w:val="ListParagraph"/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Provide your response here."/>
            </w:textInput>
          </w:ffData>
        </w:fldChar>
      </w:r>
      <w:r w:rsidR="002B797B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2B797B">
        <w:rPr>
          <w:rFonts w:ascii="Arial" w:hAnsi="Arial" w:cs="Arial"/>
          <w:noProof/>
        </w:rPr>
        <w:t>Provide your response here.</w:t>
      </w:r>
      <w:r>
        <w:rPr>
          <w:rFonts w:ascii="Arial" w:hAnsi="Arial" w:cs="Arial"/>
        </w:rPr>
        <w:fldChar w:fldCharType="end"/>
      </w:r>
    </w:p>
    <w:p w14:paraId="0297D52B" w14:textId="77777777" w:rsidR="002B797B" w:rsidRDefault="002B797B" w:rsidP="002B797B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  <w:b/>
          <w:color w:val="000000" w:themeColor="text1"/>
        </w:rPr>
      </w:pPr>
    </w:p>
    <w:p w14:paraId="0297D52C" w14:textId="77777777" w:rsidR="003C7295" w:rsidRPr="003C7295" w:rsidRDefault="003C7295" w:rsidP="003C729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b/>
          <w:color w:val="000000" w:themeColor="text1"/>
        </w:rPr>
      </w:pPr>
      <w:r w:rsidRPr="003C7295">
        <w:rPr>
          <w:rFonts w:ascii="Arial" w:hAnsi="Arial" w:cs="Arial"/>
          <w:b/>
          <w:color w:val="000000" w:themeColor="text1"/>
        </w:rPr>
        <w:t>Selection Criteria:</w:t>
      </w:r>
    </w:p>
    <w:p w14:paraId="0297D52D" w14:textId="77777777" w:rsidR="002B797B" w:rsidRPr="002B797B" w:rsidRDefault="002B797B" w:rsidP="002663D9">
      <w:pPr>
        <w:pStyle w:val="yiv2431724156msolistparagraph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B797B">
        <w:rPr>
          <w:rFonts w:ascii="Arial" w:hAnsi="Arial" w:cs="Arial"/>
          <w:color w:val="000000" w:themeColor="text1"/>
          <w:sz w:val="22"/>
          <w:szCs w:val="22"/>
        </w:rPr>
        <w:t>Extra credit will be given for:</w:t>
      </w:r>
    </w:p>
    <w:p w14:paraId="0297D52E" w14:textId="77777777" w:rsidR="002B797B" w:rsidRPr="002B797B" w:rsidRDefault="00585B12" w:rsidP="0010612A">
      <w:pPr>
        <w:pStyle w:val="yiv2431724156msolistparagraph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</w:t>
      </w:r>
      <w:r w:rsidRPr="002B797B">
        <w:rPr>
          <w:rFonts w:ascii="Arial" w:hAnsi="Arial" w:cs="Arial"/>
          <w:color w:val="000000" w:themeColor="text1"/>
          <w:sz w:val="22"/>
          <w:szCs w:val="22"/>
        </w:rPr>
        <w:t>ulti</w:t>
      </w:r>
      <w:r w:rsidR="002B797B" w:rsidRPr="002B797B">
        <w:rPr>
          <w:rFonts w:ascii="Arial" w:hAnsi="Arial" w:cs="Arial"/>
          <w:color w:val="000000" w:themeColor="text1"/>
          <w:sz w:val="22"/>
          <w:szCs w:val="22"/>
        </w:rPr>
        <w:t xml:space="preserve">-agency collaboration (e.g., </w:t>
      </w:r>
      <w:r w:rsidR="00742F09">
        <w:rPr>
          <w:rFonts w:ascii="Arial" w:hAnsi="Arial" w:cs="Arial"/>
          <w:color w:val="000000"/>
          <w:sz w:val="22"/>
          <w:szCs w:val="22"/>
        </w:rPr>
        <w:t>a</w:t>
      </w:r>
      <w:r w:rsidR="00742F09" w:rsidRPr="00F335C6">
        <w:rPr>
          <w:rFonts w:ascii="Arial" w:hAnsi="Arial" w:cs="Arial"/>
          <w:color w:val="000000"/>
          <w:sz w:val="22"/>
          <w:szCs w:val="22"/>
        </w:rPr>
        <w:t>n MPO partnered with a State or local agency with a specific issue or need for the tool</w:t>
      </w:r>
      <w:r w:rsidR="002B797B">
        <w:rPr>
          <w:rFonts w:ascii="Arial" w:hAnsi="Arial" w:cs="Arial"/>
          <w:color w:val="000000" w:themeColor="text1"/>
          <w:sz w:val="22"/>
          <w:szCs w:val="22"/>
        </w:rPr>
        <w:t>)</w:t>
      </w:r>
      <w:r w:rsidR="002B797B" w:rsidRPr="002B797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297D52F" w14:textId="77777777" w:rsidR="003C7295" w:rsidRPr="002B797B" w:rsidRDefault="00585B12" w:rsidP="002663D9">
      <w:pPr>
        <w:pStyle w:val="yiv2431724156msolistparagraph"/>
        <w:numPr>
          <w:ilvl w:val="0"/>
          <w:numId w:val="4"/>
        </w:numPr>
        <w:autoSpaceDE w:val="0"/>
        <w:autoSpaceDN w:val="0"/>
        <w:adjustRightInd w:val="0"/>
        <w:spacing w:before="0" w:beforeAutospacing="0"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</w:t>
      </w:r>
      <w:r w:rsidR="002B797B" w:rsidRPr="002B797B">
        <w:rPr>
          <w:rFonts w:ascii="Arial" w:hAnsi="Arial" w:cs="Arial"/>
          <w:color w:val="000000" w:themeColor="text1"/>
          <w:sz w:val="22"/>
          <w:szCs w:val="22"/>
        </w:rPr>
        <w:t>nnovative use of new data sources that are commonly available across the Nation.</w:t>
      </w:r>
    </w:p>
    <w:p w14:paraId="0297D530" w14:textId="77777777" w:rsidR="00746221" w:rsidRPr="00A44B75" w:rsidRDefault="00746221" w:rsidP="003D47D9">
      <w:pPr>
        <w:autoSpaceDE w:val="0"/>
        <w:autoSpaceDN w:val="0"/>
        <w:adjustRightInd w:val="0"/>
        <w:spacing w:after="0" w:line="276" w:lineRule="auto"/>
        <w:contextualSpacing/>
        <w:rPr>
          <w:rFonts w:ascii="Arial" w:hAnsi="Arial" w:cs="Arial"/>
        </w:rPr>
      </w:pPr>
    </w:p>
    <w:p w14:paraId="0FB1A7CE" w14:textId="77777777" w:rsidR="00D755CB" w:rsidRDefault="00D755CB" w:rsidP="00D755CB">
      <w:pPr>
        <w:rPr>
          <w:rFonts w:ascii="Arial" w:hAnsi="Arial" w:cs="Arial"/>
        </w:rPr>
      </w:pPr>
      <w:r>
        <w:rPr>
          <w:rFonts w:ascii="Arial" w:hAnsi="Arial" w:cs="Arial"/>
        </w:rPr>
        <w:t>As a reminder:</w:t>
      </w:r>
    </w:p>
    <w:p w14:paraId="2D7F4927" w14:textId="77777777" w:rsidR="00D755CB" w:rsidRPr="00BA4429" w:rsidRDefault="00D755CB" w:rsidP="00D755CB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BA4429">
        <w:rPr>
          <w:rFonts w:ascii="Arial" w:hAnsi="Arial" w:cs="Arial"/>
        </w:rPr>
        <w:t xml:space="preserve">Review all background information located on this product’s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>.</w:t>
      </w:r>
    </w:p>
    <w:p w14:paraId="0726234E" w14:textId="77777777" w:rsidR="00D755CB" w:rsidRPr="00BA4429" w:rsidRDefault="00D755CB" w:rsidP="00D755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4429">
        <w:rPr>
          <w:rFonts w:ascii="Arial" w:hAnsi="Arial" w:cs="Arial"/>
        </w:rPr>
        <w:t>Once you have completed th</w:t>
      </w:r>
      <w:r>
        <w:rPr>
          <w:rFonts w:ascii="Arial" w:hAnsi="Arial" w:cs="Arial"/>
        </w:rPr>
        <w:t>is</w:t>
      </w:r>
      <w:r w:rsidRPr="00BA4429">
        <w:rPr>
          <w:rFonts w:ascii="Arial" w:hAnsi="Arial" w:cs="Arial"/>
        </w:rPr>
        <w:t xml:space="preserve"> form and secured the required Leadership Endorsement Letter, return to</w:t>
      </w:r>
      <w:r>
        <w:rPr>
          <w:rFonts w:ascii="Arial" w:hAnsi="Arial" w:cs="Arial"/>
        </w:rPr>
        <w:t xml:space="preserve"> </w:t>
      </w:r>
      <w:r w:rsidRPr="009A1A1B">
        <w:rPr>
          <w:rFonts w:ascii="Arial" w:hAnsi="Arial" w:cs="Arial"/>
        </w:rPr>
        <w:t>application page</w:t>
      </w:r>
      <w:r>
        <w:rPr>
          <w:rFonts w:ascii="Arial" w:hAnsi="Arial" w:cs="Arial"/>
        </w:rPr>
        <w:t xml:space="preserve"> a</w:t>
      </w:r>
      <w:r w:rsidRPr="00BA4429">
        <w:rPr>
          <w:rFonts w:ascii="Arial" w:hAnsi="Arial" w:cs="Arial"/>
        </w:rPr>
        <w:t xml:space="preserve">nd complete the </w:t>
      </w:r>
      <w:r>
        <w:rPr>
          <w:rFonts w:ascii="Arial" w:hAnsi="Arial" w:cs="Arial"/>
        </w:rPr>
        <w:t>contact information fields.</w:t>
      </w:r>
    </w:p>
    <w:p w14:paraId="5D251B69" w14:textId="77777777" w:rsidR="00D755CB" w:rsidRPr="008771B9" w:rsidRDefault="00D755CB" w:rsidP="00D755C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A4429">
        <w:rPr>
          <w:rFonts w:ascii="Arial" w:hAnsi="Arial" w:cs="Arial"/>
        </w:rPr>
        <w:t xml:space="preserve">Upload </w:t>
      </w:r>
      <w:r>
        <w:rPr>
          <w:rFonts w:ascii="Arial" w:hAnsi="Arial" w:cs="Arial"/>
        </w:rPr>
        <w:t>this</w:t>
      </w:r>
      <w:r w:rsidRPr="00BA4429">
        <w:rPr>
          <w:rFonts w:ascii="Arial" w:hAnsi="Arial" w:cs="Arial"/>
        </w:rPr>
        <w:t xml:space="preserve"> form and </w:t>
      </w:r>
      <w:r>
        <w:rPr>
          <w:rFonts w:ascii="Arial" w:hAnsi="Arial" w:cs="Arial"/>
        </w:rPr>
        <w:t xml:space="preserve">the </w:t>
      </w:r>
      <w:r w:rsidRPr="00BA4429">
        <w:rPr>
          <w:rFonts w:ascii="Arial" w:hAnsi="Arial" w:cs="Arial"/>
        </w:rPr>
        <w:t>Leadership Endorsement Letter</w:t>
      </w:r>
      <w:r>
        <w:rPr>
          <w:rFonts w:ascii="Arial" w:hAnsi="Arial" w:cs="Arial"/>
        </w:rPr>
        <w:t xml:space="preserve"> to the page. </w:t>
      </w:r>
      <w:r w:rsidRPr="008771B9">
        <w:rPr>
          <w:rFonts w:ascii="Arial" w:hAnsi="Arial" w:cs="Arial"/>
          <w:b/>
        </w:rPr>
        <w:t xml:space="preserve">Be sure you are attaching the </w:t>
      </w:r>
      <w:r>
        <w:rPr>
          <w:rFonts w:ascii="Arial" w:hAnsi="Arial" w:cs="Arial"/>
          <w:b/>
        </w:rPr>
        <w:t xml:space="preserve">form to the correct </w:t>
      </w:r>
      <w:r w:rsidRPr="008771B9">
        <w:rPr>
          <w:rFonts w:ascii="Arial" w:hAnsi="Arial" w:cs="Arial"/>
          <w:b/>
        </w:rPr>
        <w:t>application</w:t>
      </w:r>
      <w:r>
        <w:rPr>
          <w:rFonts w:ascii="Arial" w:hAnsi="Arial" w:cs="Arial"/>
          <w:b/>
        </w:rPr>
        <w:t xml:space="preserve"> page</w:t>
      </w:r>
      <w:r w:rsidRPr="008771B9">
        <w:rPr>
          <w:rFonts w:ascii="Arial" w:hAnsi="Arial" w:cs="Arial"/>
          <w:b/>
        </w:rPr>
        <w:t>.</w:t>
      </w:r>
    </w:p>
    <w:p w14:paraId="73996E32" w14:textId="77777777" w:rsidR="00D755CB" w:rsidRDefault="00D755CB" w:rsidP="00D755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Click “S</w:t>
      </w:r>
      <w:r w:rsidRPr="00BA4429">
        <w:rPr>
          <w:rFonts w:ascii="Arial" w:hAnsi="Arial" w:cs="Arial"/>
        </w:rPr>
        <w:t>ubmit;</w:t>
      </w:r>
      <w:r>
        <w:rPr>
          <w:rFonts w:ascii="Arial" w:hAnsi="Arial" w:cs="Arial"/>
        </w:rPr>
        <w:t>”</w:t>
      </w:r>
      <w:r w:rsidRPr="00BA4429">
        <w:rPr>
          <w:rFonts w:ascii="Arial" w:hAnsi="Arial" w:cs="Arial"/>
        </w:rPr>
        <w:t xml:space="preserve"> you will receive an email confirmation that includes the uploaded endorsement letter and application form</w:t>
      </w:r>
      <w:r>
        <w:rPr>
          <w:rFonts w:ascii="Arial" w:hAnsi="Arial" w:cs="Arial"/>
        </w:rPr>
        <w:t>.</w:t>
      </w:r>
    </w:p>
    <w:p w14:paraId="6025794F" w14:textId="77777777" w:rsidR="00D755CB" w:rsidRDefault="00D755CB" w:rsidP="00D755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440E2">
        <w:rPr>
          <w:rFonts w:ascii="Arial" w:hAnsi="Arial" w:cs="Arial"/>
        </w:rPr>
        <w:t>Application period will close June 27, 2014.</w:t>
      </w:r>
    </w:p>
    <w:p w14:paraId="18ABC35D" w14:textId="77777777" w:rsidR="00D755CB" w:rsidRPr="009A1A1B" w:rsidRDefault="00D755CB" w:rsidP="00D755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or to find this product’s application page, </w:t>
      </w:r>
      <w:r w:rsidRPr="00296BCC">
        <w:rPr>
          <w:rFonts w:ascii="Arial" w:hAnsi="Arial" w:cs="Arial"/>
          <w:color w:val="000000"/>
        </w:rPr>
        <w:t>visit the</w:t>
      </w:r>
      <w:r>
        <w:rPr>
          <w:rFonts w:ascii="Arial" w:hAnsi="Arial" w:cs="Arial"/>
          <w:color w:val="000000"/>
        </w:rPr>
        <w:t xml:space="preserve"> Implementation Assistance Program page (</w:t>
      </w:r>
      <w:hyperlink r:id="rId14" w:history="1">
        <w:r w:rsidRPr="004E1EFF">
          <w:rPr>
            <w:rStyle w:val="Hyperlink"/>
            <w:rFonts w:ascii="Arial" w:hAnsi="Arial" w:cs="Arial"/>
          </w:rPr>
          <w:t>http://www.fhwa.dot.gov/GoSHRP2/ImplementationAssistance</w:t>
        </w:r>
      </w:hyperlink>
      <w:r>
        <w:rPr>
          <w:rFonts w:ascii="Arial" w:hAnsi="Arial" w:cs="Arial"/>
          <w:color w:val="000000"/>
        </w:rPr>
        <w:t>)</w:t>
      </w:r>
      <w:r w:rsidRPr="00296BCC">
        <w:rPr>
          <w:rFonts w:ascii="Arial" w:hAnsi="Arial" w:cs="Arial"/>
          <w:color w:val="000000"/>
        </w:rPr>
        <w:t xml:space="preserve"> on the GoSHRP2 website.</w:t>
      </w:r>
    </w:p>
    <w:p w14:paraId="0297D536" w14:textId="6AE32E36" w:rsidR="009A1A1B" w:rsidRPr="009A1A1B" w:rsidRDefault="009A1A1B" w:rsidP="002355FF">
      <w:pPr>
        <w:rPr>
          <w:rFonts w:ascii="Arial" w:hAnsi="Arial" w:cs="Arial"/>
        </w:rPr>
      </w:pPr>
    </w:p>
    <w:sectPr w:rsidR="009A1A1B" w:rsidRPr="009A1A1B" w:rsidSect="00A23909">
      <w:headerReference w:type="default" r:id="rId15"/>
      <w:footerReference w:type="default" r:id="rId16"/>
      <w:type w:val="continuous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2E16F" w14:textId="77777777" w:rsidR="00AA501A" w:rsidRDefault="00AA501A">
      <w:pPr>
        <w:spacing w:after="0" w:line="240" w:lineRule="auto"/>
      </w:pPr>
      <w:r>
        <w:separator/>
      </w:r>
    </w:p>
  </w:endnote>
  <w:endnote w:type="continuationSeparator" w:id="0">
    <w:p w14:paraId="688A660C" w14:textId="77777777" w:rsidR="00AA501A" w:rsidRDefault="00AA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7D53D" w14:textId="69C8E2B9" w:rsidR="00872265" w:rsidRPr="002562FA" w:rsidRDefault="00F45E8D" w:rsidP="00872265">
    <w:pPr>
      <w:pStyle w:val="Footer"/>
      <w:jc w:val="right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7216" behindDoc="0" locked="0" layoutInCell="1" allowOverlap="1" wp14:anchorId="0297D541" wp14:editId="3D8D1E1C">
              <wp:simplePos x="0" y="0"/>
              <wp:positionH relativeFrom="column">
                <wp:posOffset>17145</wp:posOffset>
              </wp:positionH>
              <wp:positionV relativeFrom="paragraph">
                <wp:posOffset>-17781</wp:posOffset>
              </wp:positionV>
              <wp:extent cx="5900420" cy="0"/>
              <wp:effectExtent l="0" t="0" r="24130" b="1905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0042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1368B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.35pt,-1.4pt" to="465.9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" strokecolor="#21368b" strokeweight="1pt">
              <o:lock v:ext="edit" shapetype="f"/>
            </v:line>
          </w:pict>
        </mc:Fallback>
      </mc:AlternateContent>
    </w:r>
    <w:r w:rsidR="00872265" w:rsidRPr="003744E1">
      <w:rPr>
        <w:rFonts w:ascii="Arial" w:hAnsi="Arial" w:cs="Arial"/>
        <w:i/>
        <w:noProof/>
        <w:sz w:val="20"/>
        <w:szCs w:val="20"/>
      </w:rPr>
      <w:t xml:space="preserve">SHRP2 Implementation Assistance Program – Round </w:t>
    </w:r>
    <w:r w:rsidR="00E70C2C">
      <w:rPr>
        <w:rFonts w:ascii="Arial" w:hAnsi="Arial" w:cs="Arial"/>
        <w:i/>
        <w:noProof/>
        <w:sz w:val="20"/>
        <w:szCs w:val="20"/>
      </w:rPr>
      <w:t>4</w:t>
    </w:r>
    <w:r w:rsidR="00872265" w:rsidRPr="003744E1">
      <w:rPr>
        <w:rFonts w:ascii="Arial" w:hAnsi="Arial" w:cs="Arial"/>
        <w:i/>
        <w:noProof/>
        <w:sz w:val="20"/>
        <w:szCs w:val="20"/>
      </w:rPr>
      <w:t xml:space="preserve"> </w:t>
    </w:r>
    <w:r w:rsidR="00746221">
      <w:rPr>
        <w:rFonts w:ascii="Arial" w:hAnsi="Arial" w:cs="Arial"/>
        <w:i/>
        <w:noProof/>
        <w:sz w:val="20"/>
        <w:szCs w:val="20"/>
      </w:rPr>
      <w:t xml:space="preserve">– </w:t>
    </w:r>
    <w:r w:rsidR="002B797B">
      <w:rPr>
        <w:rFonts w:ascii="Arial" w:hAnsi="Arial" w:cs="Arial"/>
        <w:i/>
        <w:noProof/>
        <w:sz w:val="20"/>
        <w:szCs w:val="20"/>
      </w:rPr>
      <w:t>C0</w:t>
    </w:r>
    <w:r w:rsidR="00544D9A">
      <w:rPr>
        <w:rFonts w:ascii="Arial" w:hAnsi="Arial" w:cs="Arial"/>
        <w:i/>
        <w:noProof/>
        <w:sz w:val="20"/>
        <w:szCs w:val="20"/>
      </w:rPr>
      <w:t>5</w:t>
    </w:r>
    <w:r w:rsidR="00872265">
      <w:rPr>
        <w:rFonts w:ascii="Arial" w:hAnsi="Arial" w:cs="Arial"/>
        <w:i/>
        <w:noProof/>
        <w:sz w:val="20"/>
        <w:szCs w:val="20"/>
      </w:rPr>
      <w:t xml:space="preserve"> </w:t>
    </w:r>
    <w:r w:rsidR="00872265" w:rsidRPr="003744E1">
      <w:rPr>
        <w:rFonts w:ascii="Arial" w:hAnsi="Arial" w:cs="Arial"/>
        <w:i/>
        <w:noProof/>
        <w:sz w:val="20"/>
        <w:szCs w:val="20"/>
      </w:rPr>
      <w:t>Application Form</w:t>
    </w:r>
    <w:r w:rsidR="00872265">
      <w:rPr>
        <w:i/>
        <w:sz w:val="20"/>
      </w:rPr>
      <w:tab/>
    </w:r>
    <w:r w:rsidR="002832DD" w:rsidRPr="003D47D9">
      <w:rPr>
        <w:rFonts w:ascii="Arial" w:hAnsi="Arial" w:cs="Arial"/>
        <w:sz w:val="20"/>
        <w:szCs w:val="20"/>
      </w:rPr>
      <w:fldChar w:fldCharType="begin"/>
    </w:r>
    <w:r w:rsidR="00872265" w:rsidRPr="003D47D9">
      <w:rPr>
        <w:rFonts w:ascii="Arial" w:hAnsi="Arial" w:cs="Arial"/>
        <w:sz w:val="20"/>
        <w:szCs w:val="20"/>
      </w:rPr>
      <w:instrText xml:space="preserve"> PAGE   \* MERGEFORMAT </w:instrText>
    </w:r>
    <w:r w:rsidR="002832DD" w:rsidRPr="003D47D9">
      <w:rPr>
        <w:rFonts w:ascii="Arial" w:hAnsi="Arial" w:cs="Arial"/>
        <w:sz w:val="20"/>
        <w:szCs w:val="20"/>
      </w:rPr>
      <w:fldChar w:fldCharType="separate"/>
    </w:r>
    <w:r w:rsidR="00D755CB">
      <w:rPr>
        <w:rFonts w:ascii="Arial" w:hAnsi="Arial" w:cs="Arial"/>
        <w:noProof/>
        <w:sz w:val="20"/>
        <w:szCs w:val="20"/>
      </w:rPr>
      <w:t>1</w:t>
    </w:r>
    <w:r w:rsidR="002832DD" w:rsidRPr="003D47D9">
      <w:rPr>
        <w:rFonts w:ascii="Arial" w:hAnsi="Arial" w:cs="Arial"/>
        <w:sz w:val="20"/>
        <w:szCs w:val="20"/>
      </w:rPr>
      <w:fldChar w:fldCharType="end"/>
    </w:r>
  </w:p>
  <w:p w14:paraId="0297D53E" w14:textId="77777777" w:rsidR="00872265" w:rsidRDefault="00872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1D286A" w14:textId="77777777" w:rsidR="00AA501A" w:rsidRDefault="00AA501A">
      <w:pPr>
        <w:spacing w:after="0" w:line="240" w:lineRule="auto"/>
      </w:pPr>
      <w:r>
        <w:separator/>
      </w:r>
    </w:p>
  </w:footnote>
  <w:footnote w:type="continuationSeparator" w:id="0">
    <w:p w14:paraId="136EC10D" w14:textId="77777777" w:rsidR="00AA501A" w:rsidRDefault="00AA5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7D53B" w14:textId="77777777" w:rsidR="0062370F" w:rsidRDefault="00331D6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97D53F" wp14:editId="0297D540">
          <wp:simplePos x="0" y="0"/>
          <wp:positionH relativeFrom="margin">
            <wp:posOffset>4057650</wp:posOffset>
          </wp:positionH>
          <wp:positionV relativeFrom="margin">
            <wp:posOffset>-865505</wp:posOffset>
          </wp:positionV>
          <wp:extent cx="2265680" cy="818515"/>
          <wp:effectExtent l="19050" t="0" r="1270" b="0"/>
          <wp:wrapSquare wrapText="bothSides"/>
          <wp:docPr id="2" name="Picture 1" descr="The SHRP2 Solutions logo including the tagline: &quot;Tools for the Road Ahead.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SHRP2 Solutions logo including the tagline: &quot;Tools for the Road Ahead.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8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97D53C" w14:textId="77777777" w:rsidR="0062370F" w:rsidRDefault="00623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0394A"/>
    <w:multiLevelType w:val="hybridMultilevel"/>
    <w:tmpl w:val="C6AC2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C12E0"/>
    <w:multiLevelType w:val="multilevel"/>
    <w:tmpl w:val="A9641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Theme="minorHAnsi" w:hAnsi="Arial" w:cs="Aria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A7874F6"/>
    <w:multiLevelType w:val="hybridMultilevel"/>
    <w:tmpl w:val="9AB0E786"/>
    <w:lvl w:ilvl="0" w:tplc="459CC10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8A50E2"/>
    <w:multiLevelType w:val="hybridMultilevel"/>
    <w:tmpl w:val="46EE954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ZKuOpkg+Ok7ZP07c1GrLMfDzzn8=" w:salt="S4G9FbtAxGwexFIbWepaf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0A"/>
    <w:rsid w:val="000167B0"/>
    <w:rsid w:val="00045B28"/>
    <w:rsid w:val="000471BC"/>
    <w:rsid w:val="00057573"/>
    <w:rsid w:val="000803C8"/>
    <w:rsid w:val="000A2272"/>
    <w:rsid w:val="000D14C5"/>
    <w:rsid w:val="000D26F9"/>
    <w:rsid w:val="000D38CD"/>
    <w:rsid w:val="000E3821"/>
    <w:rsid w:val="000E6150"/>
    <w:rsid w:val="000E7391"/>
    <w:rsid w:val="0010612A"/>
    <w:rsid w:val="00111392"/>
    <w:rsid w:val="0011642E"/>
    <w:rsid w:val="00123D9F"/>
    <w:rsid w:val="00124507"/>
    <w:rsid w:val="00124D12"/>
    <w:rsid w:val="00127EF6"/>
    <w:rsid w:val="00137F55"/>
    <w:rsid w:val="00145E8D"/>
    <w:rsid w:val="00152F16"/>
    <w:rsid w:val="00156D5B"/>
    <w:rsid w:val="001606FA"/>
    <w:rsid w:val="00163481"/>
    <w:rsid w:val="001B4E3A"/>
    <w:rsid w:val="001C2423"/>
    <w:rsid w:val="001C5609"/>
    <w:rsid w:val="0020150A"/>
    <w:rsid w:val="002069EC"/>
    <w:rsid w:val="00231D5B"/>
    <w:rsid w:val="002355FF"/>
    <w:rsid w:val="00242C42"/>
    <w:rsid w:val="002663D9"/>
    <w:rsid w:val="0026744A"/>
    <w:rsid w:val="00276F34"/>
    <w:rsid w:val="00277840"/>
    <w:rsid w:val="0028267D"/>
    <w:rsid w:val="002832DD"/>
    <w:rsid w:val="00294048"/>
    <w:rsid w:val="00296BCC"/>
    <w:rsid w:val="002A13B9"/>
    <w:rsid w:val="002B797B"/>
    <w:rsid w:val="002E5C8B"/>
    <w:rsid w:val="002E7293"/>
    <w:rsid w:val="00331D6E"/>
    <w:rsid w:val="0036790E"/>
    <w:rsid w:val="003744E1"/>
    <w:rsid w:val="003B537B"/>
    <w:rsid w:val="003C7295"/>
    <w:rsid w:val="003D47D9"/>
    <w:rsid w:val="00405962"/>
    <w:rsid w:val="00406C5D"/>
    <w:rsid w:val="00415FA4"/>
    <w:rsid w:val="0042245A"/>
    <w:rsid w:val="00426D3A"/>
    <w:rsid w:val="00441592"/>
    <w:rsid w:val="0048699D"/>
    <w:rsid w:val="004D545D"/>
    <w:rsid w:val="00511067"/>
    <w:rsid w:val="00544D9A"/>
    <w:rsid w:val="00570413"/>
    <w:rsid w:val="00585B12"/>
    <w:rsid w:val="005A3A90"/>
    <w:rsid w:val="005A53B6"/>
    <w:rsid w:val="005A7AEE"/>
    <w:rsid w:val="005D224B"/>
    <w:rsid w:val="00607084"/>
    <w:rsid w:val="0062370F"/>
    <w:rsid w:val="006462DD"/>
    <w:rsid w:val="00675A95"/>
    <w:rsid w:val="006C642B"/>
    <w:rsid w:val="006E4DAD"/>
    <w:rsid w:val="007165B3"/>
    <w:rsid w:val="007209CB"/>
    <w:rsid w:val="007303B3"/>
    <w:rsid w:val="00742F09"/>
    <w:rsid w:val="00746221"/>
    <w:rsid w:val="00751284"/>
    <w:rsid w:val="007778E8"/>
    <w:rsid w:val="007D3587"/>
    <w:rsid w:val="00811F46"/>
    <w:rsid w:val="0083556D"/>
    <w:rsid w:val="00843B87"/>
    <w:rsid w:val="00850413"/>
    <w:rsid w:val="00872265"/>
    <w:rsid w:val="008753C0"/>
    <w:rsid w:val="00884C7D"/>
    <w:rsid w:val="008870B1"/>
    <w:rsid w:val="008A361C"/>
    <w:rsid w:val="008B4E45"/>
    <w:rsid w:val="008B6983"/>
    <w:rsid w:val="008C12F7"/>
    <w:rsid w:val="008E5654"/>
    <w:rsid w:val="008F2374"/>
    <w:rsid w:val="009154E1"/>
    <w:rsid w:val="00942B80"/>
    <w:rsid w:val="009662E6"/>
    <w:rsid w:val="00980C4A"/>
    <w:rsid w:val="009A1A1B"/>
    <w:rsid w:val="009A213A"/>
    <w:rsid w:val="009B253B"/>
    <w:rsid w:val="009B7316"/>
    <w:rsid w:val="009D3957"/>
    <w:rsid w:val="009D718B"/>
    <w:rsid w:val="009E2918"/>
    <w:rsid w:val="009F0CE5"/>
    <w:rsid w:val="009F5132"/>
    <w:rsid w:val="00A050D1"/>
    <w:rsid w:val="00A23909"/>
    <w:rsid w:val="00A44B75"/>
    <w:rsid w:val="00A44F43"/>
    <w:rsid w:val="00A620E4"/>
    <w:rsid w:val="00A932E2"/>
    <w:rsid w:val="00AA501A"/>
    <w:rsid w:val="00AA7148"/>
    <w:rsid w:val="00B13FF9"/>
    <w:rsid w:val="00B354FE"/>
    <w:rsid w:val="00B975F2"/>
    <w:rsid w:val="00BA2261"/>
    <w:rsid w:val="00BA4429"/>
    <w:rsid w:val="00BC2819"/>
    <w:rsid w:val="00BC3A68"/>
    <w:rsid w:val="00C20F05"/>
    <w:rsid w:val="00C23A82"/>
    <w:rsid w:val="00C26BB9"/>
    <w:rsid w:val="00C46A0C"/>
    <w:rsid w:val="00C50BDC"/>
    <w:rsid w:val="00C543DB"/>
    <w:rsid w:val="00CB0099"/>
    <w:rsid w:val="00CE0312"/>
    <w:rsid w:val="00CF601C"/>
    <w:rsid w:val="00D12171"/>
    <w:rsid w:val="00D256C9"/>
    <w:rsid w:val="00D57A63"/>
    <w:rsid w:val="00D60EB1"/>
    <w:rsid w:val="00D62E9E"/>
    <w:rsid w:val="00D755CB"/>
    <w:rsid w:val="00D808DB"/>
    <w:rsid w:val="00D97ED8"/>
    <w:rsid w:val="00DD0D04"/>
    <w:rsid w:val="00E161ED"/>
    <w:rsid w:val="00E40741"/>
    <w:rsid w:val="00E4679B"/>
    <w:rsid w:val="00E578AE"/>
    <w:rsid w:val="00E70C2C"/>
    <w:rsid w:val="00E91038"/>
    <w:rsid w:val="00ED562F"/>
    <w:rsid w:val="00EE2AC6"/>
    <w:rsid w:val="00F212B0"/>
    <w:rsid w:val="00F2390D"/>
    <w:rsid w:val="00F45E8D"/>
    <w:rsid w:val="00F60C22"/>
    <w:rsid w:val="00F669F9"/>
    <w:rsid w:val="00F85EC9"/>
    <w:rsid w:val="00F977E2"/>
    <w:rsid w:val="00FA3095"/>
    <w:rsid w:val="00FD7925"/>
    <w:rsid w:val="00FE14B1"/>
    <w:rsid w:val="00FF0FA6"/>
    <w:rsid w:val="00FF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97D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1ED"/>
    <w:rPr>
      <w:b/>
      <w:bCs/>
      <w:sz w:val="20"/>
      <w:szCs w:val="20"/>
    </w:rPr>
  </w:style>
  <w:style w:type="paragraph" w:customStyle="1" w:styleId="yiv2431724156msolistparagraph">
    <w:name w:val="yiv2431724156msolistparagraph"/>
    <w:basedOn w:val="Normal"/>
    <w:rsid w:val="003C7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5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50A"/>
  </w:style>
  <w:style w:type="paragraph" w:styleId="Footer">
    <w:name w:val="footer"/>
    <w:basedOn w:val="Normal"/>
    <w:link w:val="FooterChar"/>
    <w:uiPriority w:val="99"/>
    <w:unhideWhenUsed/>
    <w:rsid w:val="002015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50A"/>
  </w:style>
  <w:style w:type="paragraph" w:styleId="ListParagraph">
    <w:name w:val="List Paragraph"/>
    <w:basedOn w:val="Normal"/>
    <w:uiPriority w:val="34"/>
    <w:qFormat/>
    <w:rsid w:val="00201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A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A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E57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8AE"/>
    <w:rPr>
      <w:sz w:val="20"/>
      <w:szCs w:val="20"/>
    </w:rPr>
  </w:style>
  <w:style w:type="character" w:styleId="Hyperlink">
    <w:name w:val="Hyperlink"/>
    <w:uiPriority w:val="99"/>
    <w:unhideWhenUsed/>
    <w:rsid w:val="00884C7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1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1ED"/>
    <w:rPr>
      <w:b/>
      <w:bCs/>
      <w:sz w:val="20"/>
      <w:szCs w:val="20"/>
    </w:rPr>
  </w:style>
  <w:style w:type="paragraph" w:customStyle="1" w:styleId="yiv2431724156msolistparagraph">
    <w:name w:val="yiv2431724156msolistparagraph"/>
    <w:basedOn w:val="Normal"/>
    <w:rsid w:val="003C72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hwa.dot.gov/GoSHRP2/ImplementationAssistan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Brian.Gardner@dot.go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fhwa.dot.gov/GoSHRP2/ImplementationAssistan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2D2E73F066D2418E86DEAC72D5D6E4" ma:contentTypeVersion="11" ma:contentTypeDescription="Create a new document." ma:contentTypeScope="" ma:versionID="0ddef1c3f27bcb0317674a25535eeecb">
  <xsd:schema xmlns:xsd="http://www.w3.org/2001/XMLSchema" xmlns:xs="http://www.w3.org/2001/XMLSchema" xmlns:p="http://schemas.microsoft.com/office/2006/metadata/properties" xmlns:ns2="0d6e7dbf-bacb-4a6d-b707-e846c219339c" xmlns:ns3="http://schemas.microsoft.com/sharepoint/v4" targetNamespace="http://schemas.microsoft.com/office/2006/metadata/properties" ma:root="true" ma:fieldsID="04362167c7b702d93461d76b73a3802b" ns2:_="" ns3:_="">
    <xsd:import namespace="0d6e7dbf-bacb-4a6d-b707-e846c219339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lease"/>
                <xsd:element ref="ns2:Status"/>
                <xsd:element ref="ns2:AssignedTo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e7dbf-bacb-4a6d-b707-e846c219339c" elementFormDefault="qualified">
    <xsd:import namespace="http://schemas.microsoft.com/office/2006/documentManagement/types"/>
    <xsd:import namespace="http://schemas.microsoft.com/office/infopath/2007/PartnerControls"/>
    <xsd:element name="Release" ma:index="2" ma:displayName="Release" ma:format="Dropdown" ma:internalName="Release">
      <xsd:simpleType>
        <xsd:restriction base="dms:Choice">
          <xsd:enumeration value="Upcoming"/>
          <xsd:enumeration value="2014.05.29"/>
          <xsd:enumeration value="2014.04.18"/>
          <xsd:enumeration value="2014.04.15"/>
          <xsd:enumeration value="2014.04.11"/>
          <xsd:enumeration value="2014.03.28 - Round 3 Results"/>
          <xsd:enumeration value="2014.03.05"/>
          <xsd:enumeration value="2014.02.28"/>
          <xsd:enumeration value="2014.02.18"/>
          <xsd:enumeration value="2014.01.17"/>
          <xsd:enumeration value="2013.12.20"/>
          <xsd:enumeration value="2013.12.17"/>
        </xsd:restriction>
      </xsd:simpleType>
    </xsd:element>
    <xsd:element name="Status" ma:index="3" ma:displayName="Status" ma:default="Content Created" ma:format="Dropdown" ma:internalName="Status">
      <xsd:simpleType>
        <xsd:restriction base="dms:Choice">
          <xsd:enumeration value="Content Created"/>
          <xsd:enumeration value="Proofed"/>
          <xsd:enumeration value="Ready for Dev"/>
          <xsd:enumeration value="In DEV"/>
          <xsd:enumeration value="In TEST"/>
          <xsd:enumeration value="In PROD/Completed"/>
        </xsd:restriction>
      </xsd:simpleType>
    </xsd:element>
    <xsd:element name="AssignedTo" ma:index="4" nillable="true" ma:displayName="AssignedTo" ma:list="UserInfo" ma:SearchPeopleOnly="false" ma:SharePointGroup="0" ma:internalName="AssignedTo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conOverlay xmlns="http://schemas.microsoft.com/sharepoint/v4" xsi:nil="true"/>
    <AssignedTo xmlns="0d6e7dbf-bacb-4a6d-b707-e846c219339c">
      <UserInfo>
        <DisplayName/>
        <AccountId xsi:nil="true"/>
        <AccountType/>
      </UserInfo>
    </AssignedTo>
    <Release xmlns="0d6e7dbf-bacb-4a6d-b707-e846c219339c">2014.05.29</Release>
    <Status xmlns="0d6e7dbf-bacb-4a6d-b707-e846c219339c">Ready for Dev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02EA-00AE-4EDA-803A-61BF9BD39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6e7dbf-bacb-4a6d-b707-e846c219339c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5F1CB-7A94-40DB-A134-E64384233E50}">
  <ds:schemaRefs>
    <ds:schemaRef ds:uri="http://purl.org/dc/elements/1.1/"/>
    <ds:schemaRef ds:uri="http://schemas.microsoft.com/office/2006/metadata/properties"/>
    <ds:schemaRef ds:uri="0d6e7dbf-bacb-4a6d-b707-e846c219339c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AAACFDFB-A753-4983-8F75-0D1F5D53EE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5A0F4C-D3A7-4926-B656-66657FF8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DOT</Company>
  <LinksUpToDate>false</LinksUpToDate>
  <CharactersWithSpaces>4692</CharactersWithSpaces>
  <SharedDoc>false</SharedDoc>
  <HLinks>
    <vt:vector size="18" baseType="variant">
      <vt:variant>
        <vt:i4>4980761</vt:i4>
      </vt:variant>
      <vt:variant>
        <vt:i4>51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4980761</vt:i4>
      </vt:variant>
      <vt:variant>
        <vt:i4>3</vt:i4>
      </vt:variant>
      <vt:variant>
        <vt:i4>0</vt:i4>
      </vt:variant>
      <vt:variant>
        <vt:i4>5</vt:i4>
      </vt:variant>
      <vt:variant>
        <vt:lpwstr>http://www.fhwa.dot.gov/goshrp2/ImplementationAssistance</vt:lpwstr>
      </vt:variant>
      <vt:variant>
        <vt:lpwstr/>
      </vt:variant>
      <vt:variant>
        <vt:i4>3932241</vt:i4>
      </vt:variant>
      <vt:variant>
        <vt:i4>0</vt:i4>
      </vt:variant>
      <vt:variant>
        <vt:i4>0</vt:i4>
      </vt:variant>
      <vt:variant>
        <vt:i4>5</vt:i4>
      </vt:variant>
      <vt:variant>
        <vt:lpwstr>mailto:Carlos.Figueroa@dot.gov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Clavet, Kate CTR (VOLPE)</dc:creator>
  <cp:lastModifiedBy>Irwin, Benjamin CTR (VOLPE)</cp:lastModifiedBy>
  <cp:revision>6</cp:revision>
  <cp:lastPrinted>2013-01-10T11:03:00Z</cp:lastPrinted>
  <dcterms:created xsi:type="dcterms:W3CDTF">2014-05-08T16:00:00Z</dcterms:created>
  <dcterms:modified xsi:type="dcterms:W3CDTF">2014-05-20T15:33:00Z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0x010100D62D2E73F066D2418E86DEAC72D5D6E4</vt:lpwstr>
  </property>
</Properties>
</file>