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668"/>
        <w:gridCol w:w="4800"/>
      </w:tblGrid>
      <w:tr w:rsidR="004F0B13">
        <w:tblPrEx>
          <w:tblCellMar>
            <w:top w:w="0" w:type="dxa"/>
            <w:bottom w:w="0" w:type="dxa"/>
          </w:tblCellMar>
        </w:tblPrEx>
        <w:tc>
          <w:tcPr>
            <w:tcW w:w="4668" w:type="dxa"/>
          </w:tcPr>
          <w:p w:rsidR="004F0B13" w:rsidRDefault="004F0B13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31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ind w:left="5310" w:hanging="531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Surface Deployment and Distribution </w:t>
            </w:r>
          </w:p>
          <w:p w:rsidR="004F0B13" w:rsidRDefault="004F0B13">
            <w:pPr>
              <w:pStyle w:val="4Document"/>
              <w:tabs>
                <w:tab w:val="left" w:pos="-1080"/>
                <w:tab w:val="left" w:pos="-720"/>
                <w:tab w:val="left" w:pos="0"/>
                <w:tab w:val="left" w:pos="45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31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Command (SDDCTEA)</w:t>
            </w:r>
            <w:r>
              <w:rPr>
                <w:rFonts w:ascii="Times New Roman" w:hAnsi="Times New Roman"/>
              </w:rPr>
              <w:tab/>
              <w:t xml:space="preserve"> </w:t>
            </w:r>
          </w:p>
          <w:p w:rsidR="004F0B13" w:rsidRDefault="004F0B13">
            <w:pPr>
              <w:pStyle w:val="4Document"/>
              <w:tabs>
                <w:tab w:val="left" w:pos="-1080"/>
                <w:tab w:val="left" w:pos="-720"/>
                <w:tab w:val="left" w:pos="0"/>
                <w:tab w:val="left" w:pos="45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31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ATTN:  SDTE-SA</w:t>
            </w:r>
            <w:r>
              <w:rPr>
                <w:rFonts w:ascii="Times New Roman" w:hAnsi="Times New Roman"/>
                <w:bCs/>
              </w:rPr>
              <w:tab/>
            </w:r>
          </w:p>
          <w:p w:rsidR="004F0B13" w:rsidRDefault="004F0B13">
            <w:pPr>
              <w:pStyle w:val="4Document"/>
              <w:tabs>
                <w:tab w:val="left" w:pos="-1080"/>
                <w:tab w:val="left" w:pos="-720"/>
                <w:tab w:val="left" w:pos="0"/>
                <w:tab w:val="left" w:pos="45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31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Contact:  M</w:t>
            </w:r>
            <w:r w:rsidR="006556EE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 xml:space="preserve">. </w:t>
            </w:r>
            <w:r w:rsidR="006556EE">
              <w:rPr>
                <w:rFonts w:ascii="Times New Roman" w:hAnsi="Times New Roman"/>
              </w:rPr>
              <w:t>Jason Cowin</w:t>
            </w:r>
            <w:r>
              <w:rPr>
                <w:rFonts w:ascii="Times New Roman" w:hAnsi="Times New Roman"/>
              </w:rPr>
              <w:t>, P.E.</w:t>
            </w:r>
          </w:p>
          <w:p w:rsidR="004F0B13" w:rsidRDefault="004F0B13">
            <w:pPr>
              <w:pStyle w:val="4Document"/>
              <w:tabs>
                <w:tab w:val="left" w:pos="-1080"/>
                <w:tab w:val="left" w:pos="-720"/>
                <w:tab w:val="left" w:pos="0"/>
                <w:tab w:val="left" w:pos="45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31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Telephone:  (</w:t>
            </w:r>
            <w:r w:rsidR="006556EE">
              <w:rPr>
                <w:rFonts w:ascii="Times New Roman" w:hAnsi="Times New Roman"/>
              </w:rPr>
              <w:t>618</w:t>
            </w:r>
            <w:r>
              <w:rPr>
                <w:rFonts w:ascii="Times New Roman" w:hAnsi="Times New Roman"/>
              </w:rPr>
              <w:t xml:space="preserve">) </w:t>
            </w:r>
            <w:r w:rsidR="006556EE">
              <w:rPr>
                <w:rFonts w:ascii="Times New Roman" w:hAnsi="Times New Roman"/>
              </w:rPr>
              <w:t>220-5229</w:t>
            </w:r>
          </w:p>
          <w:p w:rsidR="004F0B13" w:rsidRDefault="004F0B13">
            <w:pPr>
              <w:pStyle w:val="4Document"/>
              <w:tabs>
                <w:tab w:val="left" w:pos="-1080"/>
                <w:tab w:val="left" w:pos="-720"/>
                <w:tab w:val="left" w:pos="0"/>
                <w:tab w:val="left" w:pos="45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31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Fax:</w:t>
            </w:r>
            <w:r>
              <w:rPr>
                <w:rFonts w:ascii="Times New Roman" w:hAnsi="Times New Roman"/>
              </w:rPr>
              <w:tab/>
              <w:t xml:space="preserve"> (</w:t>
            </w:r>
            <w:r w:rsidR="006556EE">
              <w:rPr>
                <w:rFonts w:ascii="Times New Roman" w:hAnsi="Times New Roman"/>
              </w:rPr>
              <w:t>618</w:t>
            </w:r>
            <w:r>
              <w:rPr>
                <w:rFonts w:ascii="Times New Roman" w:hAnsi="Times New Roman"/>
              </w:rPr>
              <w:t xml:space="preserve">) </w:t>
            </w:r>
            <w:r w:rsidR="006556EE">
              <w:rPr>
                <w:rFonts w:ascii="Times New Roman" w:hAnsi="Times New Roman"/>
              </w:rPr>
              <w:t>220-5125</w:t>
            </w:r>
          </w:p>
          <w:p w:rsidR="004F0B13" w:rsidRPr="006556EE" w:rsidRDefault="004F0B13">
            <w:pPr>
              <w:pStyle w:val="4Document"/>
              <w:tabs>
                <w:tab w:val="left" w:pos="-1080"/>
                <w:tab w:val="left" w:pos="-720"/>
                <w:tab w:val="left" w:pos="0"/>
                <w:tab w:val="left" w:pos="45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31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Times New Roman" w:hAnsi="Times New Roman"/>
                <w:lang w:val="fr-FR"/>
              </w:rPr>
            </w:pPr>
            <w:r w:rsidRPr="006556EE">
              <w:rPr>
                <w:rFonts w:ascii="Times New Roman" w:hAnsi="Times New Roman"/>
                <w:b/>
                <w:lang w:val="fr-FR"/>
              </w:rPr>
              <w:t>E-mail:</w:t>
            </w:r>
            <w:r w:rsidRPr="006556EE">
              <w:rPr>
                <w:rFonts w:ascii="Times New Roman" w:hAnsi="Times New Roman"/>
                <w:lang w:val="fr-FR"/>
              </w:rPr>
              <w:t xml:space="preserve"> </w:t>
            </w:r>
            <w:hyperlink r:id="rId7" w:history="1">
              <w:r w:rsidR="006556EE" w:rsidRPr="00BA1BE4">
                <w:rPr>
                  <w:rStyle w:val="Hyperlink"/>
                  <w:rFonts w:ascii="Times New Roman" w:hAnsi="Times New Roman"/>
                  <w:lang w:val="fr-FR"/>
                </w:rPr>
                <w:t>jason.cowin@us.army.mil</w:t>
              </w:r>
            </w:hyperlink>
            <w:r w:rsidR="004267E1" w:rsidRPr="006556EE">
              <w:rPr>
                <w:rFonts w:ascii="Times New Roman" w:hAnsi="Times New Roman"/>
                <w:lang w:val="fr-FR"/>
              </w:rPr>
              <w:t xml:space="preserve"> </w:t>
            </w:r>
          </w:p>
        </w:tc>
        <w:tc>
          <w:tcPr>
            <w:tcW w:w="4800" w:type="dxa"/>
          </w:tcPr>
          <w:p w:rsidR="004F0B13" w:rsidRDefault="004F0B13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31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From: 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Times New Roman" w:hAnsi="Times New Roman"/>
                    <w:b/>
                    <w:bCs/>
                    <w:sz w:val="24"/>
                  </w:rPr>
                  <w:t>Federal Highway</w:t>
                </w:r>
              </w:smartTag>
            </w:smartTag>
            <w:r>
              <w:rPr>
                <w:rFonts w:ascii="Times New Roman" w:hAnsi="Times New Roman"/>
                <w:b/>
                <w:bCs/>
                <w:sz w:val="24"/>
              </w:rPr>
              <w:t xml:space="preserve"> Administration</w:t>
            </w:r>
          </w:p>
          <w:p w:rsidR="004F0B13" w:rsidRPr="004D27CD" w:rsidRDefault="004F0B13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31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  <w:u w:val="single"/>
              </w:rPr>
            </w: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bCs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fldChar w:fldCharType="end"/>
            </w:r>
            <w:bookmarkEnd w:id="0"/>
            <w:r>
              <w:rPr>
                <w:rFonts w:ascii="Times New Roman" w:hAnsi="Times New Roman"/>
                <w:b/>
                <w:bCs/>
                <w:sz w:val="24"/>
              </w:rPr>
              <w:t xml:space="preserve"> (State) Division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4D27CD">
              <w:rPr>
                <w:rFonts w:ascii="Times New Roman" w:hAnsi="Times New Roman"/>
                <w:sz w:val="24"/>
              </w:rPr>
              <w:t>or</w:t>
            </w:r>
            <w:r w:rsidR="004D27CD" w:rsidRPr="004D27CD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D27CD" w:rsidRPr="004D27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</w:t>
            </w:r>
            <w:r w:rsidR="004D27CD" w:rsidRPr="004D27CD">
              <w:rPr>
                <w:rFonts w:ascii="Times New Roman" w:hAnsi="Times New Roman"/>
                <w:b/>
                <w:sz w:val="24"/>
              </w:rPr>
              <w:t xml:space="preserve"> DOT</w:t>
            </w:r>
          </w:p>
          <w:p w:rsidR="004F0B13" w:rsidRDefault="004F0B13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31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Contact/Title: </w:t>
            </w:r>
          </w:p>
          <w:p w:rsidR="004F0B13" w:rsidRDefault="004F0B13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31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Telephone: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F0B13" w:rsidRDefault="004F0B13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31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Fax:</w:t>
            </w:r>
            <w:r>
              <w:rPr>
                <w:rFonts w:ascii="Times New Roman" w:hAnsi="Times New Roman"/>
                <w:sz w:val="24"/>
              </w:rPr>
              <w:tab/>
              <w:t xml:space="preserve">  </w:t>
            </w:r>
          </w:p>
          <w:p w:rsidR="004F0B13" w:rsidRDefault="004F0B13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31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E-mail Address: </w:t>
            </w:r>
          </w:p>
          <w:p w:rsidR="004F0B13" w:rsidRPr="006E2121" w:rsidRDefault="004F0B13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31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Times New Roman" w:hAnsi="Times New Roman"/>
                <w:b/>
                <w:sz w:val="24"/>
                <w:u w:val="single"/>
              </w:rPr>
            </w:pPr>
            <w:r w:rsidRPr="006E2121">
              <w:rPr>
                <w:rFonts w:ascii="Times New Roman" w:hAnsi="Times New Roman"/>
                <w:b/>
                <w:sz w:val="24"/>
              </w:rPr>
              <w:t xml:space="preserve">Date to SDDCTEA: </w:t>
            </w:r>
          </w:p>
          <w:p w:rsidR="004F0B13" w:rsidRPr="006E2121" w:rsidRDefault="00765DF2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31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Times New Roman" w:hAnsi="Times New Roman"/>
                <w:sz w:val="24"/>
              </w:rPr>
            </w:pPr>
            <w:r w:rsidRPr="006E2121">
              <w:rPr>
                <w:rFonts w:ascii="Times New Roman" w:hAnsi="Times New Roman"/>
                <w:sz w:val="24"/>
              </w:rPr>
              <w:t>Date r</w:t>
            </w:r>
            <w:r w:rsidR="004F0B13" w:rsidRPr="006E2121">
              <w:rPr>
                <w:rFonts w:ascii="Times New Roman" w:hAnsi="Times New Roman"/>
                <w:sz w:val="24"/>
              </w:rPr>
              <w:t xml:space="preserve">esponse </w:t>
            </w:r>
            <w:r w:rsidRPr="006E2121">
              <w:rPr>
                <w:rFonts w:ascii="Times New Roman" w:hAnsi="Times New Roman"/>
                <w:sz w:val="24"/>
              </w:rPr>
              <w:t>is r</w:t>
            </w:r>
            <w:r w:rsidR="004F0B13" w:rsidRPr="006E2121">
              <w:rPr>
                <w:rFonts w:ascii="Times New Roman" w:hAnsi="Times New Roman"/>
                <w:sz w:val="24"/>
              </w:rPr>
              <w:t>equested by:</w:t>
            </w:r>
            <w:r w:rsidR="004F0B13" w:rsidRPr="006E2121">
              <w:rPr>
                <w:rFonts w:ascii="Times New Roman" w:hAnsi="Times New Roman"/>
                <w:sz w:val="24"/>
              </w:rPr>
              <w:tab/>
            </w:r>
          </w:p>
          <w:p w:rsidR="004D27CD" w:rsidRDefault="004D27CD" w:rsidP="004D27CD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31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--Above information is to be completed by the FHWA or State DOT--</w:t>
            </w:r>
          </w:p>
          <w:p w:rsidR="004F0B13" w:rsidRDefault="004F0B13">
            <w:pPr>
              <w:tabs>
                <w:tab w:val="left" w:pos="-1080"/>
                <w:tab w:val="left" w:pos="-720"/>
                <w:tab w:val="left" w:pos="0"/>
                <w:tab w:val="left" w:pos="450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31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sz w:val="16"/>
              </w:rPr>
              <w:tab/>
              <w:t xml:space="preserve">               (Provide at least 10 working days)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4F0B13" w:rsidRDefault="004F0B13">
      <w:pPr>
        <w:tabs>
          <w:tab w:val="left" w:pos="-1080"/>
          <w:tab w:val="left" w:pos="-720"/>
          <w:tab w:val="left" w:pos="0"/>
          <w:tab w:val="left" w:pos="450"/>
          <w:tab w:val="left" w:pos="1260"/>
          <w:tab w:val="left" w:pos="2160"/>
          <w:tab w:val="left" w:pos="2880"/>
          <w:tab w:val="left" w:pos="3600"/>
          <w:tab w:val="left" w:pos="432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  <w:r>
        <w:rPr>
          <w:rFonts w:ascii="Times New Roman" w:hAnsi="Times New Roman"/>
          <w:i/>
          <w:sz w:val="16"/>
        </w:rPr>
        <w:tab/>
      </w:r>
    </w:p>
    <w:tbl>
      <w:tblPr>
        <w:tblW w:w="0" w:type="auto"/>
        <w:tblInd w:w="81" w:type="dxa"/>
        <w:tblLayout w:type="fixed"/>
        <w:tblCellMar>
          <w:left w:w="81" w:type="dxa"/>
          <w:right w:w="81" w:type="dxa"/>
        </w:tblCellMar>
        <w:tblLook w:val="0000"/>
      </w:tblPr>
      <w:tblGrid>
        <w:gridCol w:w="9360"/>
      </w:tblGrid>
      <w:tr w:rsidR="004F0B1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B13" w:rsidRDefault="004F0B13">
            <w:pPr>
              <w:pStyle w:val="Heading1"/>
              <w:rPr>
                <w:sz w:val="24"/>
              </w:rPr>
            </w:pPr>
            <w:r>
              <w:t>Interstate Vertical Clearance Exception Coordination</w:t>
            </w:r>
          </w:p>
        </w:tc>
      </w:tr>
      <w:tr w:rsidR="004F0B1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B13" w:rsidRDefault="004F0B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z w:val="24"/>
              </w:rPr>
              <w:tab/>
              <w:t>Structure Location: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4F0B13" w:rsidRDefault="004F0B13">
            <w:pPr>
              <w:pStyle w:val="4Docu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State: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"/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County: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2"/>
          </w:p>
        </w:tc>
      </w:tr>
      <w:tr w:rsidR="004F0B1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9360" w:type="dxa"/>
            <w:tcBorders>
              <w:left w:val="single" w:sz="6" w:space="0" w:color="auto"/>
              <w:right w:val="single" w:sz="6" w:space="0" w:color="auto"/>
            </w:tcBorders>
          </w:tcPr>
          <w:p w:rsidR="004F0B13" w:rsidRDefault="004F0B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Route </w:t>
            </w:r>
            <w:r>
              <w:rPr>
                <w:rFonts w:ascii="Times New Roman" w:hAnsi="Times New Roman"/>
                <w:sz w:val="24"/>
                <w:u w:val="single"/>
              </w:rPr>
              <w:t>I-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u w:val="single"/>
              </w:rPr>
            </w:r>
            <w:r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24"/>
              </w:rPr>
              <w:tab/>
              <w:t xml:space="preserve">      Direction 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u w:val="single"/>
              </w:rPr>
            </w:r>
            <w:r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bookmarkEnd w:id="4"/>
            <w:r>
              <w:rPr>
                <w:rFonts w:ascii="Times New Roman" w:hAnsi="Times New Roman"/>
                <w:sz w:val="24"/>
              </w:rPr>
              <w:tab/>
              <w:t xml:space="preserve">    Milepost 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u w:val="single"/>
              </w:rPr>
            </w:r>
            <w:r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bookmarkEnd w:id="5"/>
          </w:p>
        </w:tc>
      </w:tr>
      <w:tr w:rsidR="004F0B1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9360" w:type="dxa"/>
            <w:tcBorders>
              <w:left w:val="single" w:sz="6" w:space="0" w:color="auto"/>
              <w:right w:val="single" w:sz="6" w:space="0" w:color="auto"/>
            </w:tcBorders>
          </w:tcPr>
          <w:p w:rsidR="004F0B13" w:rsidRDefault="004F0B13">
            <w:pPr>
              <w:rPr>
                <w:sz w:val="24"/>
              </w:rPr>
            </w:pPr>
            <w:r>
              <w:rPr>
                <w:rFonts w:ascii="Times New Roman" w:hAnsi="Times New Roman"/>
                <w:sz w:val="16"/>
              </w:rPr>
              <w:t xml:space="preserve"> (mark an “x” </w:t>
            </w:r>
            <w:r w:rsidR="00765DF2">
              <w:rPr>
                <w:rFonts w:ascii="Times New Roman" w:hAnsi="Times New Roman"/>
                <w:sz w:val="16"/>
              </w:rPr>
              <w:t>o</w:t>
            </w:r>
            <w:r>
              <w:rPr>
                <w:rFonts w:ascii="Times New Roman" w:hAnsi="Times New Roman"/>
                <w:sz w:val="16"/>
              </w:rPr>
              <w:t>n the appropriate line)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 w:rsidR="00765DF2">
              <w:rPr>
                <w:rFonts w:ascii="Times New Roman" w:hAnsi="Times New Roman"/>
                <w:sz w:val="24"/>
              </w:rPr>
              <w:t>___</w:t>
            </w:r>
            <w:r>
              <w:rPr>
                <w:rFonts w:ascii="Times New Roman" w:hAnsi="Times New Roman"/>
                <w:sz w:val="24"/>
              </w:rPr>
              <w:t>Rural</w:t>
            </w:r>
            <w:r>
              <w:rPr>
                <w:rFonts w:ascii="Times New Roman" w:hAnsi="Times New Roman"/>
                <w:sz w:val="24"/>
              </w:rPr>
              <w:tab/>
            </w:r>
            <w:r w:rsidR="00765DF2">
              <w:rPr>
                <w:rFonts w:ascii="Times New Roman" w:hAnsi="Times New Roman"/>
                <w:sz w:val="24"/>
              </w:rPr>
              <w:t>____</w:t>
            </w:r>
            <w:r>
              <w:rPr>
                <w:rFonts w:ascii="Times New Roman" w:hAnsi="Times New Roman"/>
                <w:sz w:val="24"/>
              </w:rPr>
              <w:t xml:space="preserve">Urban Single Routing   </w:t>
            </w:r>
          </w:p>
        </w:tc>
      </w:tr>
      <w:tr w:rsidR="004F0B1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9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B13" w:rsidRDefault="004F0B13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Overpass Route: </w:t>
            </w:r>
          </w:p>
          <w:p w:rsidR="004F0B13" w:rsidRDefault="004F0B13">
            <w:pPr>
              <w:jc w:val="right"/>
              <w:rPr>
                <w:sz w:val="24"/>
              </w:rPr>
            </w:pPr>
            <w:r>
              <w:rPr>
                <w:rFonts w:ascii="Times New Roman" w:hAnsi="Times New Roman"/>
                <w:i/>
                <w:iCs/>
              </w:rPr>
              <w:t>Include a map showing the general vicinity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</w:t>
            </w:r>
          </w:p>
        </w:tc>
      </w:tr>
      <w:tr w:rsidR="004F0B1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9360" w:type="dxa"/>
            <w:tcBorders>
              <w:left w:val="single" w:sz="6" w:space="0" w:color="auto"/>
              <w:right w:val="single" w:sz="6" w:space="0" w:color="auto"/>
            </w:tcBorders>
          </w:tcPr>
          <w:p w:rsidR="004F0B13" w:rsidRDefault="004F0B13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  <w:r>
              <w:rPr>
                <w:rFonts w:ascii="Times New Roman" w:hAnsi="Times New Roman"/>
                <w:b/>
                <w:sz w:val="24"/>
              </w:rPr>
              <w:tab/>
              <w:t>Structure NBI number: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                                                                                 </w:t>
            </w:r>
          </w:p>
        </w:tc>
      </w:tr>
      <w:tr w:rsidR="004F0B1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B13" w:rsidRDefault="004F0B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  <w:r>
              <w:rPr>
                <w:rFonts w:ascii="Times New Roman" w:hAnsi="Times New Roman"/>
                <w:b/>
                <w:sz w:val="24"/>
              </w:rPr>
              <w:tab/>
              <w:t>Project Description: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4F0B13" w:rsidRDefault="004F0B13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4F0B13" w:rsidRDefault="004F0B13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F0B1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9360" w:type="dxa"/>
            <w:tcBorders>
              <w:left w:val="single" w:sz="6" w:space="0" w:color="auto"/>
              <w:right w:val="single" w:sz="6" w:space="0" w:color="auto"/>
            </w:tcBorders>
          </w:tcPr>
          <w:p w:rsidR="004F0B13" w:rsidRDefault="004F0B13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Estimated Total Project Cost:</w:t>
            </w:r>
            <w:r>
              <w:rPr>
                <w:rFonts w:ascii="Times New Roman" w:hAnsi="Times New Roman"/>
                <w:sz w:val="24"/>
              </w:rPr>
              <w:t xml:space="preserve">   $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           </w:t>
            </w:r>
          </w:p>
        </w:tc>
      </w:tr>
      <w:tr w:rsidR="004F0B1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B13" w:rsidRDefault="004F0B13">
            <w:pPr>
              <w:rPr>
                <w:bCs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  <w:r>
              <w:rPr>
                <w:rFonts w:ascii="Times New Roman" w:hAnsi="Times New Roman"/>
                <w:b/>
                <w:sz w:val="24"/>
              </w:rPr>
              <w:tab/>
              <w:t>Location</w:t>
            </w:r>
            <w:r>
              <w:rPr>
                <w:rFonts w:ascii="Times New Roman" w:hAnsi="Times New Roman"/>
                <w:sz w:val="24"/>
              </w:rPr>
              <w:t xml:space="preserve"> (e.g., driving lane, passing lane, shoulder, ramp, C-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Times New Roman" w:hAnsi="Times New Roman"/>
                    <w:sz w:val="24"/>
                  </w:rPr>
                  <w:t>D Road</w:t>
                </w:r>
              </w:smartTag>
            </w:smartTag>
            <w:r>
              <w:rPr>
                <w:rFonts w:ascii="Times New Roman" w:hAnsi="Times New Roman"/>
                <w:sz w:val="24"/>
              </w:rPr>
              <w:t xml:space="preserve">, etc.) </w:t>
            </w:r>
            <w:r>
              <w:rPr>
                <w:rFonts w:ascii="Times New Roman" w:hAnsi="Times New Roman"/>
                <w:b/>
                <w:sz w:val="24"/>
              </w:rPr>
              <w:t>and description of the substandard clearance:</w:t>
            </w:r>
            <w:r w:rsidR="00765DF2">
              <w:rPr>
                <w:bCs/>
                <w:u w:val="single"/>
              </w:rPr>
              <w:t xml:space="preserve"> </w:t>
            </w:r>
          </w:p>
          <w:p w:rsidR="00765DF2" w:rsidRDefault="00765DF2">
            <w:pPr>
              <w:rPr>
                <w:bCs/>
              </w:rPr>
            </w:pPr>
          </w:p>
          <w:p w:rsidR="00765DF2" w:rsidRDefault="00765DF2">
            <w:pPr>
              <w:rPr>
                <w:bCs/>
              </w:rPr>
            </w:pPr>
          </w:p>
        </w:tc>
      </w:tr>
      <w:tr w:rsidR="004F0B1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9360" w:type="dxa"/>
            <w:tcBorders>
              <w:left w:val="single" w:sz="6" w:space="0" w:color="auto"/>
              <w:right w:val="single" w:sz="6" w:space="0" w:color="auto"/>
            </w:tcBorders>
          </w:tcPr>
          <w:p w:rsidR="004F0B13" w:rsidRDefault="004F0B13">
            <w:pPr>
              <w:pStyle w:val="4Documen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Through Lane(s)</w:t>
            </w:r>
            <w:r>
              <w:rPr>
                <w:rFonts w:ascii="Times New Roman" w:hAnsi="Times New Roman"/>
              </w:rPr>
              <w:tab/>
              <w:t xml:space="preserve">    Shoulder(s)</w:t>
            </w:r>
            <w:r>
              <w:rPr>
                <w:rFonts w:ascii="Times New Roman" w:hAnsi="Times New Roman"/>
              </w:rPr>
              <w:tab/>
              <w:t xml:space="preserve">            Aux./Ramp (Interstate to Interstate)</w:t>
            </w:r>
          </w:p>
          <w:p w:rsidR="004F0B13" w:rsidRDefault="004F0B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Existing: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u w:val="single"/>
              </w:rPr>
            </w:r>
            <w:r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bookmarkEnd w:id="6"/>
            <w:r>
              <w:rPr>
                <w:rFonts w:ascii="Times New Roman" w:hAnsi="Times New Roman"/>
                <w:sz w:val="24"/>
                <w:u w:val="single"/>
              </w:rPr>
              <w:t>m (     ft)</w:t>
            </w: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u w:val="single"/>
              </w:rPr>
            </w:r>
            <w:r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bookmarkEnd w:id="7"/>
            <w:r>
              <w:rPr>
                <w:rFonts w:ascii="Times New Roman" w:hAnsi="Times New Roman"/>
                <w:sz w:val="24"/>
                <w:u w:val="single"/>
              </w:rPr>
              <w:t>m (      ft)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u w:val="single"/>
              </w:rPr>
            </w:r>
            <w:r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bookmarkEnd w:id="8"/>
            <w:r>
              <w:rPr>
                <w:rFonts w:ascii="Times New Roman" w:hAnsi="Times New Roman"/>
                <w:sz w:val="24"/>
                <w:u w:val="single"/>
              </w:rPr>
              <w:t>m (      ft)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F0B13" w:rsidRDefault="004F0B13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Proposed: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u w:val="single"/>
              </w:rPr>
            </w:r>
            <w:r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bookmarkEnd w:id="9"/>
            <w:r>
              <w:rPr>
                <w:rFonts w:ascii="Times New Roman" w:hAnsi="Times New Roman"/>
                <w:sz w:val="24"/>
                <w:u w:val="single"/>
              </w:rPr>
              <w:t>m (     ft)</w:t>
            </w: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u w:val="single"/>
              </w:rPr>
            </w:r>
            <w:r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bookmarkEnd w:id="10"/>
            <w:r>
              <w:rPr>
                <w:rFonts w:ascii="Times New Roman" w:hAnsi="Times New Roman"/>
                <w:sz w:val="24"/>
                <w:u w:val="single"/>
              </w:rPr>
              <w:t>m (      ft)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u w:val="single"/>
              </w:rPr>
            </w:r>
            <w:r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bookmarkEnd w:id="11"/>
            <w:r>
              <w:rPr>
                <w:rFonts w:ascii="Times New Roman" w:hAnsi="Times New Roman"/>
                <w:sz w:val="24"/>
                <w:u w:val="single"/>
              </w:rPr>
              <w:t>m (      ft)</w:t>
            </w:r>
          </w:p>
        </w:tc>
      </w:tr>
      <w:tr w:rsidR="004F0B1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B13" w:rsidRDefault="004F0B13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  <w:r>
              <w:rPr>
                <w:rFonts w:ascii="Times New Roman" w:hAnsi="Times New Roman"/>
                <w:b/>
                <w:sz w:val="24"/>
              </w:rPr>
              <w:tab/>
              <w:t>Description of work required to achieve the 4.9m (16.0 ft) clearance: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</w:p>
          <w:p w:rsidR="004F0B13" w:rsidRDefault="004F0B13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F0B1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9360" w:type="dxa"/>
            <w:tcBorders>
              <w:left w:val="single" w:sz="6" w:space="0" w:color="auto"/>
              <w:right w:val="single" w:sz="6" w:space="0" w:color="auto"/>
            </w:tcBorders>
          </w:tcPr>
          <w:p w:rsidR="004F0B13" w:rsidRDefault="004F0B13">
            <w:pPr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 xml:space="preserve">Estimated </w:t>
            </w:r>
            <w:r>
              <w:rPr>
                <w:rFonts w:ascii="Times New Roman" w:hAnsi="Times New Roman"/>
                <w:b/>
                <w:sz w:val="24"/>
              </w:rPr>
              <w:t>additional cost</w:t>
            </w:r>
            <w:r>
              <w:rPr>
                <w:rFonts w:ascii="Times New Roman" w:hAnsi="Times New Roman"/>
                <w:sz w:val="24"/>
              </w:rPr>
              <w:t xml:space="preserve"> to obtain 4.9m (16.0ft) clearance:  $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          </w:t>
            </w:r>
          </w:p>
        </w:tc>
      </w:tr>
      <w:tr w:rsidR="004F0B1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B13" w:rsidRDefault="004F0B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6. </w:t>
            </w:r>
            <w:r>
              <w:rPr>
                <w:rFonts w:ascii="Times New Roman" w:hAnsi="Times New Roman"/>
                <w:b/>
                <w:sz w:val="24"/>
              </w:rPr>
              <w:tab/>
              <w:t>Reason why 4.9m (16.0ft) vertical clearance cannot be attained:</w:t>
            </w:r>
          </w:p>
          <w:p w:rsidR="004F0B13" w:rsidRDefault="004F0B13">
            <w:pPr>
              <w:rPr>
                <w:rFonts w:ascii="Times New Roman" w:hAnsi="Times New Roman"/>
                <w:b/>
                <w:sz w:val="24"/>
              </w:rPr>
            </w:pPr>
          </w:p>
          <w:p w:rsidR="004F0B13" w:rsidRDefault="004F0B13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4F0B1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B13" w:rsidRDefault="004F0B13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>7.</w:t>
            </w:r>
            <w:r>
              <w:rPr>
                <w:rFonts w:ascii="Times New Roman" w:hAnsi="Times New Roman"/>
                <w:b/>
                <w:sz w:val="24"/>
              </w:rPr>
              <w:tab/>
              <w:t>Alternate route</w:t>
            </w:r>
            <w:r>
              <w:rPr>
                <w:rFonts w:ascii="Times New Roman" w:hAnsi="Times New Roman"/>
                <w:sz w:val="24"/>
              </w:rPr>
              <w:t xml:space="preserve"> with 4.9m (16.0ft) vertical clearance: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</w:p>
          <w:p w:rsidR="004F0B13" w:rsidRDefault="004F0B13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4F0B13" w:rsidRDefault="004F0B13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F0B1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0B13" w:rsidRDefault="004F0B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</w:t>
            </w:r>
            <w:r>
              <w:rPr>
                <w:rFonts w:ascii="Times New Roman" w:hAnsi="Times New Roman"/>
                <w:b/>
                <w:sz w:val="24"/>
              </w:rPr>
              <w:tab/>
              <w:t>Anticipated schedule for future project(s)</w:t>
            </w:r>
            <w:r>
              <w:rPr>
                <w:rFonts w:ascii="Times New Roman" w:hAnsi="Times New Roman"/>
                <w:sz w:val="24"/>
              </w:rPr>
              <w:t xml:space="preserve"> which will correct or improve the substandard clearance:  </w:t>
            </w:r>
          </w:p>
          <w:p w:rsidR="004F0B13" w:rsidRDefault="004F0B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2"/>
            <w:r>
              <w:rPr>
                <w:rFonts w:ascii="Times New Roman" w:hAnsi="Times New Roman"/>
                <w:sz w:val="24"/>
              </w:rPr>
              <w:t xml:space="preserve">   Future Project   Year :  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u w:val="single"/>
              </w:rPr>
            </w:r>
            <w:r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24"/>
              </w:rPr>
              <w:t xml:space="preserve">    Anticipated Clearance:  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u w:val="single"/>
              </w:rPr>
            </w:r>
            <w:r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bookmarkEnd w:id="14"/>
            <w:r>
              <w:rPr>
                <w:rFonts w:ascii="Times New Roman" w:hAnsi="Times New Roman"/>
                <w:sz w:val="24"/>
                <w:u w:val="single"/>
              </w:rPr>
              <w:t>m</w:t>
            </w:r>
            <w:r w:rsidRPr="004F0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(    ft)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4F0B13" w:rsidRDefault="004F0B13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>
              <w:rPr>
                <w:rFonts w:ascii="Times New Roman" w:hAnsi="Times New Roman"/>
                <w:sz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5"/>
            <w:r>
              <w:rPr>
                <w:rFonts w:ascii="Times New Roman" w:hAnsi="Times New Roman"/>
                <w:sz w:val="24"/>
              </w:rPr>
              <w:t xml:space="preserve">   Future project not programmed</w:t>
            </w:r>
          </w:p>
        </w:tc>
      </w:tr>
      <w:tr w:rsidR="004F0B1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B13" w:rsidRDefault="004F0B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9.  </w:t>
            </w:r>
            <w:r>
              <w:rPr>
                <w:rFonts w:ascii="Times New Roman" w:hAnsi="Times New Roman"/>
                <w:b/>
                <w:sz w:val="24"/>
              </w:rPr>
              <w:tab/>
              <w:t>Names of nearby military installations or ports:</w:t>
            </w:r>
          </w:p>
        </w:tc>
      </w:tr>
      <w:tr w:rsidR="004F0B1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B13" w:rsidRDefault="004F0B13">
            <w:pPr>
              <w:pStyle w:val="Heading2"/>
            </w:pPr>
            <w:r>
              <w:t>Remarks</w:t>
            </w:r>
          </w:p>
          <w:p w:rsidR="004F0B13" w:rsidRDefault="004F0B13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</w:t>
            </w:r>
          </w:p>
          <w:p w:rsidR="004F0B13" w:rsidRDefault="004F0B13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267E1" w:rsidRDefault="00F62F7E">
      <w:r>
        <w:t>MAR 2008</w:t>
      </w:r>
    </w:p>
    <w:p w:rsidR="004267E1" w:rsidRDefault="004267E1" w:rsidP="004267E1">
      <w:pPr>
        <w:pStyle w:val="BodyText"/>
        <w:jc w:val="right"/>
        <w:rPr>
          <w:b w:val="0"/>
        </w:rPr>
      </w:pPr>
      <w:r>
        <w:br w:type="page"/>
      </w:r>
      <w:r w:rsidR="00F62F7E">
        <w:rPr>
          <w:b w:val="0"/>
        </w:rPr>
        <w:lastRenderedPageBreak/>
        <w:t>19 MAR 2008</w:t>
      </w:r>
    </w:p>
    <w:p w:rsidR="004267E1" w:rsidRDefault="004267E1" w:rsidP="004267E1">
      <w:pPr>
        <w:pStyle w:val="BodyText"/>
      </w:pPr>
      <w:r>
        <w:t xml:space="preserve">INFORMATION REQUIRED FOR VERTICAL CLEARANCE </w:t>
      </w:r>
    </w:p>
    <w:p w:rsidR="004267E1" w:rsidRDefault="004267E1" w:rsidP="004267E1">
      <w:pPr>
        <w:pStyle w:val="BodyText"/>
      </w:pPr>
      <w:r>
        <w:t>DESIGN EXCEPTION COORDINATION WITH SDDCTEA</w:t>
      </w:r>
    </w:p>
    <w:p w:rsidR="004267E1" w:rsidRDefault="004267E1" w:rsidP="004267E1">
      <w:pPr>
        <w:pStyle w:val="BodyText"/>
      </w:pPr>
      <w:r>
        <w:t>(FOR FHWA or STATE DOT USE)</w:t>
      </w:r>
    </w:p>
    <w:p w:rsidR="004267E1" w:rsidRDefault="004267E1" w:rsidP="004267E1">
      <w:pPr>
        <w:pStyle w:val="BodyText"/>
      </w:pPr>
    </w:p>
    <w:p w:rsidR="004267E1" w:rsidRDefault="004267E1" w:rsidP="004267E1">
      <w:pPr>
        <w:pStyle w:val="BodyText"/>
        <w:jc w:val="left"/>
      </w:pPr>
    </w:p>
    <w:p w:rsidR="004267E1" w:rsidRDefault="004267E1" w:rsidP="004267E1">
      <w:pPr>
        <w:pStyle w:val="BodyText"/>
        <w:jc w:val="left"/>
      </w:pPr>
      <w:r>
        <w:t>E-MAIL COORDINATION FORM (INCLUDING VICINITY MAP) TO:</w:t>
      </w:r>
    </w:p>
    <w:p w:rsidR="004267E1" w:rsidRDefault="004267E1" w:rsidP="004267E1">
      <w:pPr>
        <w:pStyle w:val="BodyText"/>
        <w:jc w:val="left"/>
      </w:pPr>
      <w:hyperlink r:id="rId8" w:history="1">
        <w:r w:rsidR="006556EE">
          <w:rPr>
            <w:rStyle w:val="Hyperlink"/>
          </w:rPr>
          <w:t>jason.cowin@us.army.mil</w:t>
        </w:r>
      </w:hyperlink>
    </w:p>
    <w:p w:rsidR="004267E1" w:rsidRDefault="004267E1" w:rsidP="004267E1">
      <w:pPr>
        <w:pStyle w:val="BodyText"/>
        <w:jc w:val="left"/>
      </w:pPr>
    </w:p>
    <w:p w:rsidR="004267E1" w:rsidRPr="004267E1" w:rsidRDefault="004267E1" w:rsidP="004267E1">
      <w:pPr>
        <w:pStyle w:val="BodyText2"/>
        <w:rPr>
          <w:rFonts w:ascii="Univers" w:hAnsi="Univers"/>
        </w:rPr>
      </w:pPr>
      <w:r w:rsidRPr="004267E1">
        <w:rPr>
          <w:rFonts w:ascii="Univers" w:hAnsi="Univers"/>
        </w:rPr>
        <w:t xml:space="preserve">1.  STRUCTURE LOCATION – </w:t>
      </w:r>
    </w:p>
    <w:p w:rsidR="004267E1" w:rsidRPr="004267E1" w:rsidRDefault="004267E1" w:rsidP="004267E1">
      <w:pPr>
        <w:pStyle w:val="BodyText2"/>
        <w:rPr>
          <w:rFonts w:ascii="Univers" w:hAnsi="Univers"/>
        </w:rPr>
      </w:pPr>
      <w:r w:rsidRPr="004267E1">
        <w:rPr>
          <w:rFonts w:ascii="Univers" w:hAnsi="Univers"/>
        </w:rPr>
        <w:t>Direction – EB, WB, NB, or SB</w:t>
      </w:r>
    </w:p>
    <w:p w:rsidR="004267E1" w:rsidRPr="004267E1" w:rsidRDefault="004267E1" w:rsidP="004267E1">
      <w:pPr>
        <w:pStyle w:val="BodyText2"/>
        <w:rPr>
          <w:rFonts w:ascii="Univers" w:hAnsi="Univers"/>
        </w:rPr>
      </w:pPr>
      <w:r w:rsidRPr="004267E1">
        <w:rPr>
          <w:rFonts w:ascii="Univers" w:hAnsi="Univers"/>
        </w:rPr>
        <w:t>Overpass Route – include route name and number</w:t>
      </w:r>
    </w:p>
    <w:p w:rsidR="004267E1" w:rsidRPr="004267E1" w:rsidRDefault="004267E1" w:rsidP="004267E1">
      <w:pPr>
        <w:rPr>
          <w:sz w:val="24"/>
        </w:rPr>
      </w:pPr>
    </w:p>
    <w:p w:rsidR="004267E1" w:rsidRPr="004267E1" w:rsidRDefault="004267E1" w:rsidP="004267E1">
      <w:pPr>
        <w:rPr>
          <w:sz w:val="24"/>
        </w:rPr>
      </w:pPr>
      <w:r w:rsidRPr="004267E1">
        <w:rPr>
          <w:sz w:val="24"/>
        </w:rPr>
        <w:t xml:space="preserve">2.  STRUCTURE NBI NUMBER – </w:t>
      </w:r>
      <w:smartTag w:uri="urn:schemas-microsoft-com:office:smarttags" w:element="place">
        <w:smartTag w:uri="urn:schemas-microsoft-com:office:smarttags" w:element="PlaceName">
          <w:r w:rsidRPr="004267E1">
            <w:rPr>
              <w:sz w:val="24"/>
            </w:rPr>
            <w:t>National</w:t>
          </w:r>
        </w:smartTag>
        <w:r w:rsidRPr="004267E1">
          <w:rPr>
            <w:sz w:val="24"/>
          </w:rPr>
          <w:t xml:space="preserve"> </w:t>
        </w:r>
        <w:smartTag w:uri="urn:schemas-microsoft-com:office:smarttags" w:element="PlaceType">
          <w:r w:rsidRPr="004267E1">
            <w:rPr>
              <w:sz w:val="24"/>
            </w:rPr>
            <w:t>Bridge</w:t>
          </w:r>
        </w:smartTag>
      </w:smartTag>
      <w:r w:rsidRPr="004267E1">
        <w:rPr>
          <w:sz w:val="24"/>
        </w:rPr>
        <w:t xml:space="preserve"> Inventory reference number</w:t>
      </w:r>
    </w:p>
    <w:p w:rsidR="004267E1" w:rsidRPr="004267E1" w:rsidRDefault="004267E1" w:rsidP="004267E1">
      <w:pPr>
        <w:rPr>
          <w:sz w:val="24"/>
        </w:rPr>
      </w:pPr>
    </w:p>
    <w:p w:rsidR="004267E1" w:rsidRPr="006556EE" w:rsidRDefault="004267E1" w:rsidP="004267E1">
      <w:pPr>
        <w:rPr>
          <w:sz w:val="24"/>
          <w:lang w:val="fr-FR"/>
        </w:rPr>
      </w:pPr>
      <w:r w:rsidRPr="006556EE">
        <w:rPr>
          <w:sz w:val="24"/>
          <w:lang w:val="fr-FR"/>
        </w:rPr>
        <w:t>3.  PROJECT DESCRIPTION - pavement rehabilitation, pavement preservation, etc.</w:t>
      </w:r>
    </w:p>
    <w:p w:rsidR="004267E1" w:rsidRPr="004267E1" w:rsidRDefault="004267E1" w:rsidP="004267E1">
      <w:pPr>
        <w:rPr>
          <w:sz w:val="24"/>
        </w:rPr>
      </w:pPr>
      <w:r w:rsidRPr="004267E1">
        <w:rPr>
          <w:sz w:val="24"/>
        </w:rPr>
        <w:t>ESTIMATED TOTAL PROJECT COST – self-explanatory</w:t>
      </w:r>
    </w:p>
    <w:p w:rsidR="004267E1" w:rsidRPr="004267E1" w:rsidRDefault="004267E1" w:rsidP="004267E1">
      <w:pPr>
        <w:rPr>
          <w:sz w:val="24"/>
        </w:rPr>
      </w:pPr>
    </w:p>
    <w:p w:rsidR="004267E1" w:rsidRPr="004267E1" w:rsidRDefault="004267E1" w:rsidP="004267E1">
      <w:pPr>
        <w:rPr>
          <w:sz w:val="24"/>
        </w:rPr>
      </w:pPr>
      <w:r w:rsidRPr="004267E1">
        <w:rPr>
          <w:sz w:val="24"/>
        </w:rPr>
        <w:t>4.  LOCATION AND DESCRIPTION OF THE SUBSTANDARD CLEARANCE - dual units of the existing and proposed clearance are preferred – Metric (meters in decimals) and English (feet and inches).</w:t>
      </w:r>
    </w:p>
    <w:p w:rsidR="004267E1" w:rsidRPr="004267E1" w:rsidRDefault="004267E1" w:rsidP="004267E1">
      <w:pPr>
        <w:rPr>
          <w:sz w:val="24"/>
        </w:rPr>
      </w:pPr>
    </w:p>
    <w:p w:rsidR="004267E1" w:rsidRPr="004267E1" w:rsidRDefault="004267E1" w:rsidP="004267E1">
      <w:pPr>
        <w:rPr>
          <w:sz w:val="24"/>
        </w:rPr>
      </w:pPr>
      <w:r w:rsidRPr="004267E1">
        <w:rPr>
          <w:sz w:val="24"/>
        </w:rPr>
        <w:t>5.  DESCRIPTION OF WORK REQUIRED TO ACHIEVE THE 4.9m (16.0ft) CLEARANCE – self-explanatory</w:t>
      </w:r>
    </w:p>
    <w:p w:rsidR="004267E1" w:rsidRPr="004267E1" w:rsidRDefault="004267E1" w:rsidP="004267E1">
      <w:pPr>
        <w:rPr>
          <w:sz w:val="24"/>
        </w:rPr>
      </w:pPr>
      <w:r w:rsidRPr="004267E1">
        <w:rPr>
          <w:sz w:val="24"/>
        </w:rPr>
        <w:t xml:space="preserve">ESTIMATED ADDITIONAL COST TO OBTAIN 4.9m (16.0ft) CLEARANCE </w:t>
      </w:r>
      <w:proofErr w:type="gramStart"/>
      <w:r w:rsidRPr="004267E1">
        <w:rPr>
          <w:sz w:val="24"/>
        </w:rPr>
        <w:t>–  self</w:t>
      </w:r>
      <w:proofErr w:type="gramEnd"/>
      <w:r w:rsidRPr="004267E1">
        <w:rPr>
          <w:sz w:val="24"/>
        </w:rPr>
        <w:t>-explanatory</w:t>
      </w:r>
    </w:p>
    <w:p w:rsidR="004267E1" w:rsidRPr="004267E1" w:rsidRDefault="004267E1" w:rsidP="004267E1">
      <w:pPr>
        <w:rPr>
          <w:sz w:val="24"/>
        </w:rPr>
      </w:pPr>
    </w:p>
    <w:p w:rsidR="004267E1" w:rsidRPr="004267E1" w:rsidRDefault="004267E1" w:rsidP="004267E1">
      <w:pPr>
        <w:rPr>
          <w:sz w:val="24"/>
        </w:rPr>
      </w:pPr>
      <w:r w:rsidRPr="004267E1">
        <w:rPr>
          <w:sz w:val="24"/>
        </w:rPr>
        <w:t>6.  REASON WHY 4.9m (16.0ft) VERTICAL CLEARANCE CANNOT BE ATTAINED – high cost, environmental issues, etc.</w:t>
      </w:r>
    </w:p>
    <w:p w:rsidR="004267E1" w:rsidRPr="004267E1" w:rsidRDefault="004267E1" w:rsidP="004267E1">
      <w:pPr>
        <w:rPr>
          <w:sz w:val="24"/>
        </w:rPr>
      </w:pPr>
    </w:p>
    <w:p w:rsidR="004267E1" w:rsidRPr="004267E1" w:rsidRDefault="004267E1" w:rsidP="004267E1">
      <w:pPr>
        <w:rPr>
          <w:sz w:val="24"/>
        </w:rPr>
      </w:pPr>
      <w:r w:rsidRPr="004267E1">
        <w:rPr>
          <w:sz w:val="24"/>
        </w:rPr>
        <w:t xml:space="preserve">7.  ALTERNATE ROUTE WITH 4.9m (16.0ft) VERTICAL CLEARANCE - alternate route around each substandard-vertical-clearance substructure.  The alternate route should have standard vertical clearances.  </w:t>
      </w:r>
      <w:proofErr w:type="gramStart"/>
      <w:r w:rsidRPr="004267E1">
        <w:rPr>
          <w:sz w:val="24"/>
        </w:rPr>
        <w:t>If at least one standard vertical clearance through-lane exists (in both directions), this can be considered an alternate route.</w:t>
      </w:r>
      <w:proofErr w:type="gramEnd"/>
      <w:r w:rsidRPr="004267E1">
        <w:rPr>
          <w:sz w:val="24"/>
        </w:rPr>
        <w:t xml:space="preserve"> A diamond interchange can provide an alternate route.  </w:t>
      </w:r>
    </w:p>
    <w:p w:rsidR="004267E1" w:rsidRPr="004267E1" w:rsidRDefault="004267E1" w:rsidP="004267E1">
      <w:pPr>
        <w:rPr>
          <w:sz w:val="24"/>
        </w:rPr>
      </w:pPr>
    </w:p>
    <w:p w:rsidR="004267E1" w:rsidRPr="004267E1" w:rsidRDefault="004267E1" w:rsidP="004267E1">
      <w:pPr>
        <w:rPr>
          <w:sz w:val="24"/>
        </w:rPr>
      </w:pPr>
      <w:r w:rsidRPr="004267E1">
        <w:rPr>
          <w:sz w:val="24"/>
        </w:rPr>
        <w:t>8.  ANTICIPATED SCHEDULE FOR FUTURE PROJECTS WHICH WILL CORRECT OR IMPROVE THE SUBSTANDARD VERTICAL CLEARANCE – include type of project (bridge replacement, etc) and year programmed</w:t>
      </w:r>
    </w:p>
    <w:p w:rsidR="004267E1" w:rsidRPr="004267E1" w:rsidRDefault="004267E1" w:rsidP="004267E1">
      <w:pPr>
        <w:rPr>
          <w:sz w:val="24"/>
        </w:rPr>
      </w:pPr>
    </w:p>
    <w:p w:rsidR="004267E1" w:rsidRPr="004267E1" w:rsidRDefault="004267E1" w:rsidP="004267E1">
      <w:pPr>
        <w:rPr>
          <w:sz w:val="24"/>
        </w:rPr>
      </w:pPr>
      <w:r w:rsidRPr="004267E1">
        <w:rPr>
          <w:sz w:val="24"/>
        </w:rPr>
        <w:t>9.  NAMES OF NEARBY MILITARY INSTALLATIONS OR PORTS – self-explanatory</w:t>
      </w:r>
    </w:p>
    <w:p w:rsidR="004267E1" w:rsidRPr="004267E1" w:rsidRDefault="004267E1" w:rsidP="004267E1">
      <w:pPr>
        <w:rPr>
          <w:sz w:val="24"/>
        </w:rPr>
      </w:pPr>
    </w:p>
    <w:p w:rsidR="004267E1" w:rsidRPr="004267E1" w:rsidRDefault="004267E1" w:rsidP="004267E1">
      <w:pPr>
        <w:rPr>
          <w:sz w:val="24"/>
        </w:rPr>
      </w:pPr>
      <w:r w:rsidRPr="004267E1">
        <w:rPr>
          <w:sz w:val="24"/>
        </w:rPr>
        <w:t>10.  REMARKS – self-explanatory</w:t>
      </w:r>
    </w:p>
    <w:p w:rsidR="004267E1" w:rsidRDefault="004267E1" w:rsidP="004267E1">
      <w:pPr>
        <w:jc w:val="right"/>
        <w:rPr>
          <w:sz w:val="16"/>
        </w:rPr>
      </w:pPr>
    </w:p>
    <w:p w:rsidR="004267E1" w:rsidRDefault="004267E1" w:rsidP="004267E1">
      <w:pPr>
        <w:jc w:val="right"/>
        <w:rPr>
          <w:sz w:val="16"/>
        </w:rPr>
      </w:pPr>
    </w:p>
    <w:p w:rsidR="004267E1" w:rsidRDefault="004267E1" w:rsidP="004267E1">
      <w:pPr>
        <w:rPr>
          <w:sz w:val="24"/>
        </w:rPr>
      </w:pPr>
    </w:p>
    <w:p w:rsidR="004F0B13" w:rsidRDefault="004F0B13"/>
    <w:sectPr w:rsidR="004F0B13">
      <w:footnotePr>
        <w:numRestart w:val="eachSect"/>
      </w:footnotePr>
      <w:endnotePr>
        <w:numFmt w:val="decimal"/>
      </w:endnotePr>
      <w:type w:val="continuous"/>
      <w:pgSz w:w="12240" w:h="15840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7D9" w:rsidRDefault="002047D9">
      <w:r>
        <w:separator/>
      </w:r>
    </w:p>
  </w:endnote>
  <w:endnote w:type="continuationSeparator" w:id="0">
    <w:p w:rsidR="002047D9" w:rsidRDefault="00204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7D9" w:rsidRDefault="002047D9">
      <w:r>
        <w:separator/>
      </w:r>
    </w:p>
  </w:footnote>
  <w:footnote w:type="continuationSeparator" w:id="0">
    <w:p w:rsidR="002047D9" w:rsidRDefault="002047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273"/>
        </w:tabs>
        <w:ind w:left="4593" w:hanging="4593"/>
      </w:pPr>
      <w:rPr>
        <w:rFonts w:ascii="Times New Roman" w:hAnsi="Times New Roman"/>
        <w:sz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73"/>
        </w:tabs>
        <w:ind w:left="273" w:hanging="273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DF2"/>
    <w:rsid w:val="002047D9"/>
    <w:rsid w:val="004267E1"/>
    <w:rsid w:val="004D27CD"/>
    <w:rsid w:val="004F0B13"/>
    <w:rsid w:val="00612301"/>
    <w:rsid w:val="0061748B"/>
    <w:rsid w:val="006556EE"/>
    <w:rsid w:val="006D4F93"/>
    <w:rsid w:val="006E2121"/>
    <w:rsid w:val="00765DF2"/>
    <w:rsid w:val="007E2E4A"/>
    <w:rsid w:val="00916A31"/>
    <w:rsid w:val="009262D1"/>
    <w:rsid w:val="009E7E20"/>
    <w:rsid w:val="00A31A50"/>
    <w:rsid w:val="00CE097F"/>
    <w:rsid w:val="00DF626E"/>
    <w:rsid w:val="00F6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Univers" w:hAnsi="Univer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450"/>
        <w:tab w:val="left" w:pos="1260"/>
        <w:tab w:val="left" w:pos="2160"/>
        <w:tab w:val="left" w:pos="2880"/>
        <w:tab w:val="left" w:pos="3600"/>
        <w:tab w:val="left" w:pos="4320"/>
        <w:tab w:val="left" w:pos="531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ind w:left="5310" w:hanging="5310"/>
      <w:outlineLvl w:val="2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RightPar">
    <w:name w:val="1Right Par"/>
    <w:pPr>
      <w:widowControl w:val="0"/>
      <w:tabs>
        <w:tab w:val="left" w:pos="720"/>
      </w:tabs>
      <w:ind w:left="720" w:hanging="1440"/>
      <w:jc w:val="both"/>
    </w:pPr>
    <w:rPr>
      <w:rFonts w:ascii="Univers" w:hAnsi="Univers"/>
      <w:sz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ind w:left="1440" w:hanging="2160"/>
      <w:jc w:val="both"/>
    </w:pPr>
    <w:rPr>
      <w:rFonts w:ascii="Univers" w:hAnsi="Univers"/>
      <w:sz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ind w:left="2160" w:hanging="3600"/>
      <w:jc w:val="both"/>
    </w:pPr>
    <w:rPr>
      <w:rFonts w:ascii="Univers" w:hAnsi="Univers"/>
      <w:sz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5040"/>
      <w:jc w:val="both"/>
    </w:pPr>
    <w:rPr>
      <w:rFonts w:ascii="Univers" w:hAnsi="Univers"/>
      <w:sz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6480"/>
      <w:jc w:val="both"/>
    </w:pPr>
    <w:rPr>
      <w:rFonts w:ascii="Univers" w:hAnsi="Univers"/>
      <w:sz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920"/>
      <w:jc w:val="both"/>
    </w:pPr>
    <w:rPr>
      <w:rFonts w:ascii="Univers" w:hAnsi="Univers"/>
      <w:sz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9360"/>
      <w:jc w:val="both"/>
    </w:pPr>
    <w:rPr>
      <w:rFonts w:ascii="Univers" w:hAnsi="Univers"/>
      <w:sz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10800"/>
      <w:jc w:val="both"/>
    </w:pPr>
    <w:rPr>
      <w:rFonts w:ascii="Univers" w:hAnsi="Univers"/>
      <w:sz w:val="24"/>
    </w:rPr>
  </w:style>
  <w:style w:type="paragraph" w:customStyle="1" w:styleId="1Technical">
    <w:name w:val="1Technical"/>
    <w:pPr>
      <w:widowControl w:val="0"/>
      <w:jc w:val="both"/>
    </w:pPr>
    <w:rPr>
      <w:rFonts w:ascii="Univers" w:hAnsi="Univers"/>
      <w:sz w:val="24"/>
    </w:rPr>
  </w:style>
  <w:style w:type="paragraph" w:customStyle="1" w:styleId="2Technical">
    <w:name w:val="2Technical"/>
    <w:pPr>
      <w:widowControl w:val="0"/>
      <w:jc w:val="both"/>
    </w:pPr>
    <w:rPr>
      <w:rFonts w:ascii="Univers" w:hAnsi="Univers"/>
      <w:sz w:val="24"/>
    </w:rPr>
  </w:style>
  <w:style w:type="paragraph" w:customStyle="1" w:styleId="3Technical">
    <w:name w:val="3Technical"/>
    <w:pPr>
      <w:widowControl w:val="0"/>
      <w:jc w:val="both"/>
    </w:pPr>
    <w:rPr>
      <w:rFonts w:ascii="Univers" w:hAnsi="Univers"/>
      <w:sz w:val="24"/>
    </w:rPr>
  </w:style>
  <w:style w:type="paragraph" w:customStyle="1" w:styleId="4Technical">
    <w:name w:val="4Technical"/>
    <w:pPr>
      <w:widowControl w:val="0"/>
      <w:jc w:val="both"/>
    </w:pPr>
    <w:rPr>
      <w:rFonts w:ascii="Univers" w:hAnsi="Univers"/>
      <w:sz w:val="24"/>
    </w:rPr>
  </w:style>
  <w:style w:type="paragraph" w:customStyle="1" w:styleId="5Technical">
    <w:name w:val="5Technical"/>
    <w:pPr>
      <w:widowControl w:val="0"/>
      <w:jc w:val="both"/>
    </w:pPr>
    <w:rPr>
      <w:rFonts w:ascii="Univers" w:hAnsi="Univers"/>
      <w:sz w:val="24"/>
    </w:rPr>
  </w:style>
  <w:style w:type="paragraph" w:customStyle="1" w:styleId="6Technical">
    <w:name w:val="6Technical"/>
    <w:pPr>
      <w:widowControl w:val="0"/>
      <w:jc w:val="both"/>
    </w:pPr>
    <w:rPr>
      <w:rFonts w:ascii="Univers" w:hAnsi="Univers"/>
      <w:sz w:val="24"/>
    </w:rPr>
  </w:style>
  <w:style w:type="paragraph" w:customStyle="1" w:styleId="7Technical">
    <w:name w:val="7Technical"/>
    <w:pPr>
      <w:widowControl w:val="0"/>
      <w:jc w:val="both"/>
    </w:pPr>
    <w:rPr>
      <w:rFonts w:ascii="Univers" w:hAnsi="Univers"/>
      <w:sz w:val="24"/>
    </w:rPr>
  </w:style>
  <w:style w:type="paragraph" w:customStyle="1" w:styleId="8Technical">
    <w:name w:val="8Technical"/>
    <w:pPr>
      <w:widowControl w:val="0"/>
      <w:jc w:val="both"/>
    </w:pPr>
    <w:rPr>
      <w:rFonts w:ascii="Univers" w:hAnsi="Univers"/>
      <w:sz w:val="24"/>
    </w:rPr>
  </w:style>
  <w:style w:type="paragraph" w:customStyle="1" w:styleId="1Document">
    <w:name w:val="1Document"/>
    <w:pPr>
      <w:keepNext/>
      <w:widowControl w:val="0"/>
      <w:jc w:val="center"/>
    </w:pPr>
    <w:rPr>
      <w:rFonts w:ascii="Univers" w:hAnsi="Univers"/>
      <w:sz w:val="24"/>
    </w:rPr>
  </w:style>
  <w:style w:type="paragraph" w:customStyle="1" w:styleId="2Document">
    <w:name w:val="2Document"/>
    <w:pPr>
      <w:widowControl w:val="0"/>
      <w:jc w:val="both"/>
    </w:pPr>
    <w:rPr>
      <w:rFonts w:ascii="Univers" w:hAnsi="Univers"/>
      <w:sz w:val="24"/>
    </w:rPr>
  </w:style>
  <w:style w:type="paragraph" w:customStyle="1" w:styleId="3Document">
    <w:name w:val="3Document"/>
    <w:pPr>
      <w:widowControl w:val="0"/>
      <w:jc w:val="both"/>
    </w:pPr>
    <w:rPr>
      <w:rFonts w:ascii="Univers" w:hAnsi="Univers"/>
      <w:sz w:val="24"/>
    </w:rPr>
  </w:style>
  <w:style w:type="paragraph" w:customStyle="1" w:styleId="4Document">
    <w:name w:val="4Document"/>
    <w:pPr>
      <w:widowControl w:val="0"/>
    </w:pPr>
    <w:rPr>
      <w:rFonts w:ascii="Univers" w:hAnsi="Univers"/>
      <w:sz w:val="24"/>
    </w:rPr>
  </w:style>
  <w:style w:type="paragraph" w:customStyle="1" w:styleId="5Document">
    <w:name w:val="5Document"/>
    <w:pPr>
      <w:widowControl w:val="0"/>
      <w:ind w:left="720"/>
      <w:jc w:val="both"/>
    </w:pPr>
    <w:rPr>
      <w:rFonts w:ascii="Univers" w:hAnsi="Univers"/>
      <w:sz w:val="24"/>
    </w:rPr>
  </w:style>
  <w:style w:type="paragraph" w:customStyle="1" w:styleId="6Document">
    <w:name w:val="6Document"/>
    <w:pPr>
      <w:widowControl w:val="0"/>
      <w:ind w:left="720" w:right="720"/>
      <w:jc w:val="both"/>
    </w:pPr>
    <w:rPr>
      <w:rFonts w:ascii="Univers" w:hAnsi="Univers"/>
      <w:sz w:val="24"/>
    </w:rPr>
  </w:style>
  <w:style w:type="paragraph" w:customStyle="1" w:styleId="7Document">
    <w:name w:val="7Document"/>
    <w:pPr>
      <w:widowControl w:val="0"/>
      <w:ind w:left="1440"/>
      <w:jc w:val="both"/>
    </w:pPr>
    <w:rPr>
      <w:rFonts w:ascii="Univers" w:hAnsi="Univers"/>
      <w:sz w:val="24"/>
    </w:rPr>
  </w:style>
  <w:style w:type="paragraph" w:customStyle="1" w:styleId="8Document">
    <w:name w:val="8Document"/>
    <w:pPr>
      <w:widowControl w:val="0"/>
      <w:ind w:left="1440" w:right="720"/>
      <w:jc w:val="both"/>
    </w:pPr>
    <w:rPr>
      <w:rFonts w:ascii="Univers" w:hAnsi="Univers"/>
      <w:sz w:val="24"/>
    </w:rPr>
  </w:style>
  <w:style w:type="character" w:customStyle="1" w:styleId="DocInit">
    <w:name w:val="Doc Init"/>
  </w:style>
  <w:style w:type="character" w:customStyle="1" w:styleId="Bibliogrphy">
    <w:name w:val="Bibliogrphy"/>
  </w:style>
  <w:style w:type="paragraph" w:customStyle="1" w:styleId="Level1">
    <w:name w:val="Level 1"/>
    <w:basedOn w:val="Normal"/>
    <w:pPr>
      <w:numPr>
        <w:numId w:val="2"/>
      </w:numPr>
      <w:ind w:left="273" w:hanging="273"/>
      <w:outlineLvl w:val="0"/>
    </w:pPr>
    <w:rPr>
      <w:rFonts w:ascii="Times New Roman" w:hAnsi="Times New Roman"/>
      <w:snapToGrid w:val="0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267E1"/>
    <w:pPr>
      <w:widowControl/>
      <w:jc w:val="center"/>
    </w:pPr>
    <w:rPr>
      <w:rFonts w:ascii="Times New Roman" w:hAnsi="Times New Roman"/>
      <w:b/>
      <w:sz w:val="24"/>
    </w:rPr>
  </w:style>
  <w:style w:type="paragraph" w:styleId="BodyText2">
    <w:name w:val="Body Text 2"/>
    <w:basedOn w:val="Normal"/>
    <w:rsid w:val="004267E1"/>
    <w:pPr>
      <w:widowControl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rsid w:val="004267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.baust@tea.army.m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son.cowin@us.army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5188</Characters>
  <Application>Microsoft Office Word</Application>
  <DocSecurity>4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coord. form -- vert clearances on I routes</vt:lpstr>
    </vt:vector>
  </TitlesOfParts>
  <Company>MTMCTEA</Company>
  <LinksUpToDate>false</LinksUpToDate>
  <CharactersWithSpaces>5633</CharactersWithSpaces>
  <SharedDoc>false</SharedDoc>
  <HLinks>
    <vt:vector size="12" baseType="variant">
      <vt:variant>
        <vt:i4>5701754</vt:i4>
      </vt:variant>
      <vt:variant>
        <vt:i4>49</vt:i4>
      </vt:variant>
      <vt:variant>
        <vt:i4>0</vt:i4>
      </vt:variant>
      <vt:variant>
        <vt:i4>5</vt:i4>
      </vt:variant>
      <vt:variant>
        <vt:lpwstr>mailto:raz.baust@tea.army.mil</vt:lpwstr>
      </vt:variant>
      <vt:variant>
        <vt:lpwstr/>
      </vt:variant>
      <vt:variant>
        <vt:i4>4063252</vt:i4>
      </vt:variant>
      <vt:variant>
        <vt:i4>0</vt:i4>
      </vt:variant>
      <vt:variant>
        <vt:i4>0</vt:i4>
      </vt:variant>
      <vt:variant>
        <vt:i4>5</vt:i4>
      </vt:variant>
      <vt:variant>
        <vt:lpwstr>mailto:jason.cowin@us.army.mil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coord. form -- vert clearances on I routes</dc:title>
  <dc:subject/>
  <dc:creator>David A. Ball</dc:creator>
  <cp:keywords/>
  <dc:description/>
  <cp:lastModifiedBy>USDOT User</cp:lastModifiedBy>
  <cp:revision>2</cp:revision>
  <cp:lastPrinted>2000-02-03T13:39:00Z</cp:lastPrinted>
  <dcterms:created xsi:type="dcterms:W3CDTF">2010-04-22T20:24:00Z</dcterms:created>
  <dcterms:modified xsi:type="dcterms:W3CDTF">2010-04-22T20:24:00Z</dcterms:modified>
</cp:coreProperties>
</file>